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11F" w:rsidRPr="00D6392A" w:rsidRDefault="000E67CA" w:rsidP="00D6392A">
      <w:pPr>
        <w:spacing w:line="360" w:lineRule="auto"/>
        <w:jc w:val="both"/>
        <w:rPr>
          <w:rFonts w:ascii="Arial" w:hAnsi="Arial" w:cs="Arial"/>
          <w:lang w:val="es-ES"/>
        </w:rPr>
      </w:pPr>
      <w:r w:rsidRPr="00D6392A">
        <w:rPr>
          <w:rFonts w:ascii="Arial" w:hAnsi="Arial" w:cs="Arial"/>
          <w:b/>
          <w:bCs/>
          <w:lang w:val="es-ES"/>
        </w:rPr>
        <w:t xml:space="preserve"> XV </w:t>
      </w:r>
      <w:r w:rsidR="00274789" w:rsidRPr="00D6392A">
        <w:rPr>
          <w:rFonts w:ascii="Arial" w:hAnsi="Arial" w:cs="Arial"/>
          <w:b/>
          <w:bCs/>
          <w:lang w:val="es-ES"/>
        </w:rPr>
        <w:t xml:space="preserve">Seminario Científico Metodológico  </w:t>
      </w:r>
      <w:r w:rsidRPr="00D6392A">
        <w:rPr>
          <w:rFonts w:ascii="Arial" w:hAnsi="Arial" w:cs="Arial"/>
          <w:b/>
          <w:bCs/>
          <w:lang w:val="es-ES"/>
        </w:rPr>
        <w:t xml:space="preserve">de la universidad de Ciencias Médicas de Holguín.  </w:t>
      </w:r>
      <w:r w:rsidR="00274789" w:rsidRPr="00D6392A">
        <w:rPr>
          <w:rFonts w:ascii="Arial" w:hAnsi="Arial" w:cs="Arial"/>
          <w:b/>
          <w:bCs/>
          <w:lang w:val="es-ES"/>
        </w:rPr>
        <w:t xml:space="preserve">.  </w:t>
      </w:r>
      <w:r w:rsidR="00274789" w:rsidRPr="00D6392A">
        <w:rPr>
          <w:rFonts w:ascii="Arial" w:hAnsi="Arial" w:cs="Arial"/>
          <w:b/>
          <w:bCs/>
          <w:lang w:val="es-ES"/>
        </w:rPr>
        <w:br/>
      </w:r>
      <w:r w:rsidR="00274789" w:rsidRPr="00D6392A">
        <w:rPr>
          <w:rFonts w:ascii="Arial" w:hAnsi="Arial" w:cs="Arial"/>
          <w:b/>
          <w:bCs/>
          <w:lang w:val="es-ES"/>
        </w:rPr>
        <w:br/>
      </w:r>
      <w:r w:rsidR="00274789" w:rsidRPr="00D6392A">
        <w:rPr>
          <w:rFonts w:ascii="Arial" w:hAnsi="Arial" w:cs="Arial"/>
          <w:bCs/>
          <w:lang w:val="es-ES"/>
        </w:rPr>
        <w:t>Título:</w:t>
      </w:r>
      <w:r w:rsidR="0005611F" w:rsidRPr="00D6392A">
        <w:rPr>
          <w:rFonts w:ascii="Arial" w:hAnsi="Arial" w:cs="Arial"/>
          <w:bCs/>
          <w:lang w:val="es-ES"/>
        </w:rPr>
        <w:t xml:space="preserve"> </w:t>
      </w:r>
      <w:r w:rsidR="00274789" w:rsidRPr="00D6392A">
        <w:rPr>
          <w:rFonts w:ascii="Arial" w:hAnsi="Arial" w:cs="Arial"/>
          <w:bCs/>
          <w:lang w:val="es-ES"/>
        </w:rPr>
        <w:t>Optimización de l</w:t>
      </w:r>
      <w:r w:rsidRPr="00D6392A">
        <w:rPr>
          <w:rFonts w:ascii="Arial" w:hAnsi="Arial" w:cs="Arial"/>
          <w:bCs/>
          <w:lang w:val="es-ES"/>
        </w:rPr>
        <w:t>a Enseñanza de Inglés Médico a t</w:t>
      </w:r>
      <w:r w:rsidR="00274789" w:rsidRPr="00D6392A">
        <w:rPr>
          <w:rFonts w:ascii="Arial" w:hAnsi="Arial" w:cs="Arial"/>
          <w:bCs/>
          <w:lang w:val="es-ES"/>
        </w:rPr>
        <w:t>ravés d</w:t>
      </w:r>
      <w:r w:rsidRPr="00D6392A">
        <w:rPr>
          <w:rFonts w:ascii="Arial" w:hAnsi="Arial" w:cs="Arial"/>
          <w:bCs/>
          <w:lang w:val="es-ES"/>
        </w:rPr>
        <w:t>e tareas docentes en m</w:t>
      </w:r>
      <w:r w:rsidR="0005611F" w:rsidRPr="00D6392A">
        <w:rPr>
          <w:rFonts w:ascii="Arial" w:hAnsi="Arial" w:cs="Arial"/>
          <w:bCs/>
          <w:lang w:val="es-ES"/>
        </w:rPr>
        <w:t xml:space="preserve">ateriales </w:t>
      </w:r>
      <w:r w:rsidRPr="00D6392A">
        <w:rPr>
          <w:rFonts w:ascii="Arial" w:hAnsi="Arial" w:cs="Arial"/>
          <w:bCs/>
          <w:lang w:val="es-ES"/>
        </w:rPr>
        <w:t>d</w:t>
      </w:r>
      <w:r w:rsidR="00274789" w:rsidRPr="00D6392A">
        <w:rPr>
          <w:rFonts w:ascii="Arial" w:hAnsi="Arial" w:cs="Arial"/>
          <w:bCs/>
          <w:lang w:val="es-ES"/>
        </w:rPr>
        <w:t xml:space="preserve">idácticos. </w:t>
      </w:r>
      <w:r w:rsidR="00274789" w:rsidRPr="00D6392A">
        <w:rPr>
          <w:rFonts w:ascii="Arial" w:hAnsi="Arial" w:cs="Arial"/>
          <w:lang w:val="es-ES"/>
        </w:rPr>
        <w:br/>
      </w:r>
      <w:r w:rsidR="00274789" w:rsidRPr="00D6392A">
        <w:rPr>
          <w:rFonts w:ascii="Arial" w:hAnsi="Arial" w:cs="Arial"/>
          <w:bCs/>
          <w:lang w:val="es-ES"/>
        </w:rPr>
        <w:br/>
        <w:t>Autores</w:t>
      </w:r>
      <w:r w:rsidR="00274789" w:rsidRPr="00D6392A">
        <w:rPr>
          <w:rFonts w:ascii="Arial" w:hAnsi="Arial" w:cs="Arial"/>
          <w:b/>
          <w:bCs/>
          <w:lang w:val="es-ES"/>
        </w:rPr>
        <w:t>:</w:t>
      </w:r>
      <w:r w:rsidR="0005611F" w:rsidRPr="00D6392A">
        <w:rPr>
          <w:rFonts w:ascii="Arial" w:hAnsi="Arial" w:cs="Arial"/>
          <w:lang w:val="es-ES"/>
        </w:rPr>
        <w:t xml:space="preserve"> </w:t>
      </w:r>
      <w:proofErr w:type="spellStart"/>
      <w:r w:rsidR="00274789" w:rsidRPr="00D6392A">
        <w:rPr>
          <w:rFonts w:ascii="Arial" w:hAnsi="Arial" w:cs="Arial"/>
          <w:lang w:val="es-ES"/>
        </w:rPr>
        <w:t>Yanibia</w:t>
      </w:r>
      <w:proofErr w:type="spellEnd"/>
      <w:r w:rsidRPr="00D6392A">
        <w:rPr>
          <w:rFonts w:ascii="Arial" w:hAnsi="Arial" w:cs="Arial"/>
          <w:lang w:val="es-ES"/>
        </w:rPr>
        <w:t xml:space="preserve"> </w:t>
      </w:r>
      <w:proofErr w:type="spellStart"/>
      <w:r w:rsidR="00274789" w:rsidRPr="00D6392A">
        <w:rPr>
          <w:rFonts w:ascii="Arial" w:hAnsi="Arial" w:cs="Arial"/>
          <w:lang w:val="es-ES"/>
        </w:rPr>
        <w:t>Leydis</w:t>
      </w:r>
      <w:proofErr w:type="spellEnd"/>
      <w:r w:rsidR="00274789" w:rsidRPr="00D6392A">
        <w:rPr>
          <w:rFonts w:ascii="Arial" w:hAnsi="Arial" w:cs="Arial"/>
          <w:lang w:val="es-ES"/>
        </w:rPr>
        <w:t xml:space="preserve"> Góngora Reyes</w:t>
      </w:r>
      <w:r w:rsidR="00274789" w:rsidRPr="00D6392A">
        <w:rPr>
          <w:rFonts w:ascii="Arial" w:hAnsi="Arial" w:cs="Arial"/>
          <w:vertAlign w:val="superscript"/>
          <w:lang w:val="es-ES"/>
        </w:rPr>
        <w:t>1</w:t>
      </w:r>
      <w:r w:rsidR="00274789" w:rsidRPr="00D6392A">
        <w:rPr>
          <w:rFonts w:ascii="Arial" w:hAnsi="Arial" w:cs="Arial"/>
          <w:lang w:val="es-ES"/>
        </w:rPr>
        <w:t xml:space="preserve">, </w:t>
      </w:r>
      <w:proofErr w:type="spellStart"/>
      <w:r w:rsidR="00274789" w:rsidRPr="00D6392A">
        <w:rPr>
          <w:rFonts w:ascii="Arial" w:hAnsi="Arial" w:cs="Arial"/>
          <w:lang w:val="es-ES"/>
        </w:rPr>
        <w:t>Delvis</w:t>
      </w:r>
      <w:proofErr w:type="spellEnd"/>
      <w:r w:rsidRPr="00D6392A">
        <w:rPr>
          <w:rFonts w:ascii="Arial" w:hAnsi="Arial" w:cs="Arial"/>
          <w:lang w:val="es-ES"/>
        </w:rPr>
        <w:t xml:space="preserve"> </w:t>
      </w:r>
      <w:proofErr w:type="spellStart"/>
      <w:r w:rsidR="00274789" w:rsidRPr="00D6392A">
        <w:rPr>
          <w:rFonts w:ascii="Arial" w:hAnsi="Arial" w:cs="Arial"/>
          <w:lang w:val="es-ES"/>
        </w:rPr>
        <w:t>Perez</w:t>
      </w:r>
      <w:proofErr w:type="spellEnd"/>
      <w:r w:rsidR="00274789" w:rsidRPr="00D6392A">
        <w:rPr>
          <w:rFonts w:ascii="Arial" w:hAnsi="Arial" w:cs="Arial"/>
          <w:lang w:val="es-ES"/>
        </w:rPr>
        <w:t xml:space="preserve"> Dieguez</w:t>
      </w:r>
      <w:r w:rsidR="00274789" w:rsidRPr="00D6392A">
        <w:rPr>
          <w:rFonts w:ascii="Arial" w:hAnsi="Arial" w:cs="Arial"/>
          <w:vertAlign w:val="superscript"/>
          <w:lang w:val="es-ES"/>
        </w:rPr>
        <w:t>2</w:t>
      </w:r>
      <w:r w:rsidR="00274789" w:rsidRPr="00D6392A">
        <w:rPr>
          <w:rFonts w:ascii="Arial" w:hAnsi="Arial" w:cs="Arial"/>
          <w:lang w:val="es-ES"/>
        </w:rPr>
        <w:t xml:space="preserve">, </w:t>
      </w:r>
      <w:proofErr w:type="spellStart"/>
      <w:r w:rsidR="00274789" w:rsidRPr="00D6392A">
        <w:rPr>
          <w:rFonts w:ascii="Arial" w:hAnsi="Arial" w:cs="Arial"/>
          <w:lang w:val="es-ES"/>
        </w:rPr>
        <w:t>Liuba</w:t>
      </w:r>
      <w:proofErr w:type="spellEnd"/>
      <w:r w:rsidR="00274789" w:rsidRPr="00D6392A">
        <w:rPr>
          <w:rFonts w:ascii="Arial" w:hAnsi="Arial" w:cs="Arial"/>
          <w:lang w:val="es-ES"/>
        </w:rPr>
        <w:t xml:space="preserve"> Matos Fuentes</w:t>
      </w:r>
      <w:r w:rsidR="00274789" w:rsidRPr="00D6392A">
        <w:rPr>
          <w:rFonts w:ascii="Arial" w:hAnsi="Arial" w:cs="Arial"/>
          <w:vertAlign w:val="superscript"/>
          <w:lang w:val="es-ES"/>
        </w:rPr>
        <w:t>3</w:t>
      </w:r>
      <w:r w:rsidR="00274789" w:rsidRPr="00D6392A">
        <w:rPr>
          <w:rFonts w:ascii="Arial" w:hAnsi="Arial" w:cs="Arial"/>
          <w:lang w:val="es-ES"/>
        </w:rPr>
        <w:t>, Anay Mederos de la Torre</w:t>
      </w:r>
      <w:r w:rsidR="00274789" w:rsidRPr="00D6392A">
        <w:rPr>
          <w:rFonts w:ascii="Arial" w:hAnsi="Arial" w:cs="Arial"/>
          <w:vertAlign w:val="superscript"/>
          <w:lang w:val="es-ES"/>
        </w:rPr>
        <w:t>4</w:t>
      </w:r>
      <w:r w:rsidR="00274789" w:rsidRPr="00D6392A">
        <w:rPr>
          <w:rFonts w:ascii="Arial" w:hAnsi="Arial" w:cs="Arial"/>
          <w:lang w:val="es-ES"/>
        </w:rPr>
        <w:t>, Daniela González Fornet.</w:t>
      </w:r>
      <w:r w:rsidR="00274789" w:rsidRPr="00D6392A">
        <w:rPr>
          <w:rFonts w:ascii="Arial" w:hAnsi="Arial" w:cs="Arial"/>
          <w:vertAlign w:val="superscript"/>
          <w:lang w:val="es-ES"/>
        </w:rPr>
        <w:t>5</w:t>
      </w:r>
      <w:r w:rsidR="00274789" w:rsidRPr="00D6392A">
        <w:rPr>
          <w:rFonts w:ascii="Arial" w:hAnsi="Arial" w:cs="Arial"/>
          <w:vertAlign w:val="superscript"/>
          <w:lang w:val="es-ES"/>
        </w:rPr>
        <w:br/>
      </w:r>
      <w:r w:rsidR="00274789" w:rsidRPr="00D6392A">
        <w:rPr>
          <w:rFonts w:ascii="Arial" w:hAnsi="Arial" w:cs="Arial"/>
          <w:lang w:val="es-ES"/>
        </w:rPr>
        <w:br/>
        <w:t>1 Licenciada en Lengua Inglesa. Profesor Auxiliar. Máster en Educación Médica Facultad de Ciencias Médicas ¨Mariana Grajales</w:t>
      </w:r>
      <w:r w:rsidR="0005611F" w:rsidRPr="00D6392A">
        <w:rPr>
          <w:rFonts w:ascii="Arial" w:hAnsi="Arial" w:cs="Arial"/>
          <w:lang w:val="es-ES"/>
        </w:rPr>
        <w:t xml:space="preserve"> C</w:t>
      </w:r>
      <w:r w:rsidR="00274789" w:rsidRPr="00D6392A">
        <w:rPr>
          <w:rFonts w:ascii="Arial" w:hAnsi="Arial" w:cs="Arial"/>
          <w:lang w:val="es-ES"/>
        </w:rPr>
        <w:t>”.</w:t>
      </w:r>
      <w:r w:rsidR="0005611F" w:rsidRPr="00D6392A">
        <w:rPr>
          <w:rFonts w:ascii="Arial" w:hAnsi="Arial" w:cs="Arial"/>
          <w:lang w:val="es-ES"/>
        </w:rPr>
        <w:t xml:space="preserve"> Holguín</w:t>
      </w:r>
      <w:r w:rsidR="00274789" w:rsidRPr="00D6392A">
        <w:rPr>
          <w:rFonts w:ascii="Arial" w:hAnsi="Arial" w:cs="Arial"/>
          <w:lang w:val="es-ES"/>
        </w:rPr>
        <w:t xml:space="preserve"> </w:t>
      </w:r>
      <w:hyperlink r:id="rId5" w:history="1">
        <w:r w:rsidR="00274789" w:rsidRPr="00D6392A">
          <w:rPr>
            <w:rStyle w:val="Hipervnculo"/>
            <w:rFonts w:ascii="Arial" w:hAnsi="Arial" w:cs="Arial"/>
            <w:lang w:val="es-ES"/>
          </w:rPr>
          <w:t>yanibiagongora@gmail.com</w:t>
        </w:r>
      </w:hyperlink>
      <w:r w:rsidR="0005611F" w:rsidRPr="00D6392A">
        <w:rPr>
          <w:rFonts w:ascii="Arial" w:hAnsi="Arial" w:cs="Arial"/>
          <w:lang w:val="es-ES"/>
        </w:rPr>
        <w:t>.</w:t>
      </w:r>
      <w:r w:rsidR="00274789" w:rsidRPr="00D6392A">
        <w:rPr>
          <w:rFonts w:ascii="Arial" w:hAnsi="Arial" w:cs="Arial"/>
          <w:lang w:val="es-ES"/>
        </w:rPr>
        <w:t xml:space="preserve"> </w:t>
      </w:r>
    </w:p>
    <w:p w:rsidR="0005611F" w:rsidRPr="00D6392A" w:rsidRDefault="00274789" w:rsidP="00D6392A">
      <w:pPr>
        <w:spacing w:line="360" w:lineRule="auto"/>
        <w:jc w:val="both"/>
        <w:rPr>
          <w:rFonts w:ascii="Arial" w:hAnsi="Arial" w:cs="Arial"/>
          <w:lang w:val="es-ES"/>
        </w:rPr>
      </w:pPr>
      <w:r w:rsidRPr="00D6392A">
        <w:rPr>
          <w:rFonts w:ascii="Arial" w:hAnsi="Arial" w:cs="Arial"/>
          <w:lang w:val="es-ES"/>
        </w:rPr>
        <w:t>2 Licenciada en Lengua Inglesa. Profesor Asistente. Facultad de Ciencias Médicas ¨Mariana Grajales”.</w:t>
      </w:r>
    </w:p>
    <w:p w:rsidR="0005611F" w:rsidRPr="00D6392A" w:rsidRDefault="0005611F" w:rsidP="00D6392A">
      <w:pPr>
        <w:spacing w:line="360" w:lineRule="auto"/>
        <w:jc w:val="both"/>
        <w:rPr>
          <w:rFonts w:ascii="Arial" w:hAnsi="Arial" w:cs="Arial"/>
          <w:lang w:val="es-ES"/>
        </w:rPr>
      </w:pPr>
      <w:r w:rsidRPr="00D6392A">
        <w:rPr>
          <w:rFonts w:ascii="Arial" w:hAnsi="Arial" w:cs="Arial"/>
          <w:lang w:val="es-ES"/>
        </w:rPr>
        <w:t xml:space="preserve"> </w:t>
      </w:r>
      <w:r w:rsidR="00274789" w:rsidRPr="00D6392A">
        <w:rPr>
          <w:rFonts w:ascii="Arial" w:hAnsi="Arial" w:cs="Arial"/>
          <w:lang w:val="es-ES"/>
        </w:rPr>
        <w:t>3 Licenciada en Lengua Inglesa. Profesor Auxiliar. Facultad de Ciencias Médicas ¨Mariana Grajales</w:t>
      </w:r>
    </w:p>
    <w:p w:rsidR="0005611F" w:rsidRPr="00D6392A" w:rsidRDefault="00274789" w:rsidP="00D6392A">
      <w:pPr>
        <w:spacing w:line="360" w:lineRule="auto"/>
        <w:jc w:val="both"/>
        <w:rPr>
          <w:rFonts w:ascii="Arial" w:hAnsi="Arial" w:cs="Arial"/>
          <w:lang w:val="es-ES"/>
        </w:rPr>
      </w:pPr>
      <w:r w:rsidRPr="00D6392A">
        <w:rPr>
          <w:rFonts w:ascii="Arial" w:hAnsi="Arial" w:cs="Arial"/>
          <w:lang w:val="es-ES"/>
        </w:rPr>
        <w:t>4 Licenciada en Lengua Inglesa. Profesor Instructor. Facultad de Ciencias Médicas ¨Mariana Grajales”.</w:t>
      </w:r>
    </w:p>
    <w:p w:rsidR="00AE4CC6" w:rsidRPr="00D6392A" w:rsidRDefault="0005611F" w:rsidP="00D6392A">
      <w:pPr>
        <w:spacing w:line="360" w:lineRule="auto"/>
        <w:jc w:val="both"/>
        <w:rPr>
          <w:rFonts w:ascii="Arial" w:hAnsi="Arial" w:cs="Arial"/>
          <w:lang w:val="es-ES"/>
        </w:rPr>
      </w:pPr>
      <w:r w:rsidRPr="00D6392A">
        <w:rPr>
          <w:rFonts w:ascii="Arial" w:hAnsi="Arial" w:cs="Arial"/>
          <w:lang w:val="es-ES"/>
        </w:rPr>
        <w:t xml:space="preserve"> </w:t>
      </w:r>
      <w:r w:rsidR="00274789" w:rsidRPr="00D6392A">
        <w:rPr>
          <w:rFonts w:ascii="Arial" w:hAnsi="Arial" w:cs="Arial"/>
          <w:lang w:val="es-ES"/>
        </w:rPr>
        <w:t xml:space="preserve">5 Licenciada en Lengua Inglesa. Profesor Instructor. Facultad de Ciencias Médicas ¨Mariana Grajales”. </w:t>
      </w:r>
    </w:p>
    <w:p w:rsidR="00AE4CC6" w:rsidRPr="00D6392A" w:rsidRDefault="00AE4CC6" w:rsidP="00D6392A">
      <w:pPr>
        <w:spacing w:line="360" w:lineRule="auto"/>
        <w:jc w:val="both"/>
        <w:rPr>
          <w:rFonts w:ascii="Arial" w:hAnsi="Arial" w:cs="Arial"/>
          <w:lang w:val="es-ES"/>
        </w:rPr>
      </w:pPr>
    </w:p>
    <w:p w:rsidR="00AE4CC6" w:rsidRPr="00D6392A" w:rsidRDefault="00AE4CC6" w:rsidP="00D6392A">
      <w:pPr>
        <w:spacing w:line="360" w:lineRule="auto"/>
        <w:jc w:val="both"/>
        <w:rPr>
          <w:rFonts w:ascii="Arial" w:hAnsi="Arial" w:cs="Arial"/>
          <w:lang w:val="es-ES"/>
        </w:rPr>
      </w:pPr>
    </w:p>
    <w:p w:rsidR="00AE4CC6" w:rsidRPr="00D6392A" w:rsidRDefault="00AE4CC6" w:rsidP="00D6392A">
      <w:pPr>
        <w:spacing w:line="360" w:lineRule="auto"/>
        <w:jc w:val="both"/>
        <w:rPr>
          <w:rFonts w:ascii="Arial" w:hAnsi="Arial" w:cs="Arial"/>
          <w:lang w:val="es-ES"/>
        </w:rPr>
      </w:pPr>
    </w:p>
    <w:p w:rsidR="0005611F" w:rsidRPr="00D6392A" w:rsidRDefault="0005611F" w:rsidP="00D6392A">
      <w:pPr>
        <w:spacing w:line="360" w:lineRule="auto"/>
        <w:jc w:val="both"/>
        <w:rPr>
          <w:rFonts w:ascii="Arial" w:hAnsi="Arial" w:cs="Arial"/>
          <w:lang w:val="es-ES"/>
        </w:rPr>
      </w:pPr>
    </w:p>
    <w:p w:rsidR="0005611F" w:rsidRPr="00D6392A" w:rsidRDefault="0005611F" w:rsidP="00D6392A">
      <w:pPr>
        <w:spacing w:line="360" w:lineRule="auto"/>
        <w:jc w:val="both"/>
        <w:rPr>
          <w:rFonts w:ascii="Arial" w:hAnsi="Arial" w:cs="Arial"/>
          <w:lang w:val="es-ES"/>
        </w:rPr>
      </w:pPr>
    </w:p>
    <w:p w:rsidR="0005611F" w:rsidRPr="00D6392A" w:rsidRDefault="0005611F" w:rsidP="00D6392A">
      <w:pPr>
        <w:spacing w:line="360" w:lineRule="auto"/>
        <w:jc w:val="both"/>
        <w:rPr>
          <w:rFonts w:ascii="Arial" w:hAnsi="Arial" w:cs="Arial"/>
          <w:lang w:val="es-ES"/>
        </w:rPr>
      </w:pPr>
    </w:p>
    <w:p w:rsidR="0005611F" w:rsidRPr="00D6392A" w:rsidRDefault="0005611F" w:rsidP="00D6392A">
      <w:pPr>
        <w:spacing w:line="360" w:lineRule="auto"/>
        <w:jc w:val="both"/>
        <w:rPr>
          <w:rFonts w:ascii="Arial" w:hAnsi="Arial" w:cs="Arial"/>
          <w:lang w:val="es-ES"/>
        </w:rPr>
      </w:pPr>
    </w:p>
    <w:p w:rsidR="001F66A5" w:rsidRPr="00D6392A" w:rsidRDefault="001F66A5" w:rsidP="00D6392A">
      <w:pPr>
        <w:spacing w:line="360" w:lineRule="auto"/>
        <w:jc w:val="both"/>
        <w:rPr>
          <w:rFonts w:ascii="Arial" w:hAnsi="Arial" w:cs="Arial"/>
          <w:lang w:val="es-ES"/>
        </w:rPr>
      </w:pP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lastRenderedPageBreak/>
        <w:t xml:space="preserve">Resumen:  </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Introducción: En el ámbito de las ciencias médicas, el inglés es el idioma predominante para la investigación, la comunicación internacional y el acceso a la información más reciente. La enseñanza de inglés ha evolucionado hacia enfoques más especializados, donde las tareas docentes juegan un papel central en el desarrollo de habilidades comunicativas y profesionales. Los estudiantes y profesionales de la salud necesitan un dominio del inglés que vaya más allá del uso general del idioma. Requieren comprender y utilizar vocabulario técnico, interpretar artículos científicos, participar en conferencias y comunicarse con colegas de todo el mundo.</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Objetivo</w:t>
      </w:r>
      <w:r w:rsidR="0005611F" w:rsidRPr="00D6392A">
        <w:rPr>
          <w:rFonts w:ascii="Arial" w:hAnsi="Arial" w:cs="Arial"/>
          <w:lang w:val="es-ES"/>
        </w:rPr>
        <w:t>: analizar</w:t>
      </w:r>
      <w:r w:rsidRPr="00D6392A">
        <w:rPr>
          <w:rFonts w:ascii="Arial" w:hAnsi="Arial" w:cs="Arial"/>
          <w:lang w:val="es-ES"/>
        </w:rPr>
        <w:t xml:space="preserve"> </w:t>
      </w:r>
      <w:r w:rsidR="000E67CA" w:rsidRPr="00D6392A">
        <w:rPr>
          <w:rFonts w:ascii="Arial" w:hAnsi="Arial" w:cs="Arial"/>
          <w:lang w:val="es-ES"/>
        </w:rPr>
        <w:t>la efectividad d</w:t>
      </w:r>
      <w:r w:rsidRPr="00D6392A">
        <w:rPr>
          <w:rFonts w:ascii="Arial" w:hAnsi="Arial" w:cs="Arial"/>
          <w:lang w:val="es-ES"/>
        </w:rPr>
        <w:t>el uso de tareas docentes en materiales didácticos para la enseñanza de inglés en el ámbito de las Ciencias Médicas</w:t>
      </w:r>
      <w:r w:rsidR="0005611F" w:rsidRPr="00D6392A">
        <w:rPr>
          <w:rFonts w:ascii="Arial" w:hAnsi="Arial" w:cs="Arial"/>
          <w:lang w:val="es-ES"/>
        </w:rPr>
        <w:t>.</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Métodos: La aplicación de mét</w:t>
      </w:r>
      <w:r w:rsidR="00FE2563" w:rsidRPr="00D6392A">
        <w:rPr>
          <w:rFonts w:ascii="Arial" w:hAnsi="Arial" w:cs="Arial"/>
          <w:lang w:val="es-ES"/>
        </w:rPr>
        <w:t xml:space="preserve">odos de nivel teórico </w:t>
      </w:r>
      <w:r w:rsidRPr="00D6392A">
        <w:rPr>
          <w:rFonts w:ascii="Arial" w:hAnsi="Arial" w:cs="Arial"/>
          <w:lang w:val="es-ES"/>
        </w:rPr>
        <w:t>permitió</w:t>
      </w:r>
      <w:r w:rsidR="00FE2563" w:rsidRPr="00D6392A">
        <w:rPr>
          <w:rFonts w:ascii="Arial" w:hAnsi="Arial" w:cs="Arial"/>
          <w:lang w:val="es-ES"/>
        </w:rPr>
        <w:t xml:space="preserve"> </w:t>
      </w:r>
      <w:r w:rsidRPr="00D6392A">
        <w:rPr>
          <w:rFonts w:ascii="Arial" w:hAnsi="Arial" w:cs="Arial"/>
          <w:lang w:val="es-ES"/>
        </w:rPr>
        <w:t xml:space="preserve">obtener </w:t>
      </w:r>
      <w:r w:rsidR="00D63D96" w:rsidRPr="00D6392A">
        <w:rPr>
          <w:rFonts w:ascii="Arial" w:hAnsi="Arial" w:cs="Arial"/>
          <w:lang w:val="es-ES"/>
        </w:rPr>
        <w:t xml:space="preserve">información  </w:t>
      </w:r>
      <w:r w:rsidR="00F644AF" w:rsidRPr="00D6392A">
        <w:rPr>
          <w:rFonts w:ascii="Arial" w:hAnsi="Arial" w:cs="Arial"/>
          <w:lang w:val="es-ES"/>
        </w:rPr>
        <w:t xml:space="preserve">sobre la efectividad del uso de tareas docentes en los materiales didácticos. </w:t>
      </w:r>
      <w:r w:rsidRPr="00D6392A">
        <w:rPr>
          <w:rFonts w:ascii="Arial" w:hAnsi="Arial" w:cs="Arial"/>
          <w:lang w:val="es-ES"/>
        </w:rPr>
        <w:t>.</w:t>
      </w:r>
      <w:r w:rsidR="00D63D96" w:rsidRPr="00D6392A">
        <w:rPr>
          <w:rFonts w:ascii="Arial" w:hAnsi="Arial" w:cs="Arial"/>
          <w:lang w:val="es-ES"/>
        </w:rPr>
        <w:t xml:space="preserve"> </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 xml:space="preserve">Resultados: las tareas basadas en casos clínicos demuestran que las simulaciones de consultas médicas mejoran la fluidez y precisión en el uso del inglés médico. El uso de tecnología destaca el potencial de aplicaciones interactivas y videos educativos para enseñar terminología médica; las tareas colaborativas, como debates y presentaciones, fomentan la confianza y competencia lingüística. El uso de artículos científicos y casos reales en inglés ha demostrado ser efectivo para desarrollar habilidades de lectura y escritura académica. </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Conclusiones:</w:t>
      </w:r>
      <w:r w:rsidR="001F66A5" w:rsidRPr="00D6392A">
        <w:rPr>
          <w:rFonts w:ascii="Arial" w:hAnsi="Arial" w:cs="Arial"/>
          <w:lang w:val="es-ES"/>
        </w:rPr>
        <w:t xml:space="preserve"> </w:t>
      </w:r>
      <w:r w:rsidRPr="00D6392A">
        <w:rPr>
          <w:rFonts w:ascii="Arial" w:hAnsi="Arial" w:cs="Arial"/>
          <w:lang w:val="es-ES"/>
        </w:rPr>
        <w:t>El uso de tareas docentes en materiales didácticos para enseñar inglés en Ciencias Médicas es una estrategia efectiva para desarrollar habilidades lingüísticas y profesionales.</w:t>
      </w:r>
      <w:r w:rsidR="00F644AF" w:rsidRPr="00D6392A">
        <w:rPr>
          <w:rFonts w:ascii="Arial" w:hAnsi="Arial" w:cs="Arial"/>
          <w:lang w:val="es-ES"/>
        </w:rPr>
        <w:t xml:space="preserve"> </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Descriptores: tareas docentes, material didáctico, habilidades comunicativas.</w:t>
      </w:r>
    </w:p>
    <w:p w:rsidR="00AE4CC6" w:rsidRPr="00D6392A" w:rsidRDefault="00AE4CC6" w:rsidP="00D6392A">
      <w:pPr>
        <w:spacing w:line="360" w:lineRule="auto"/>
        <w:jc w:val="both"/>
        <w:rPr>
          <w:rFonts w:ascii="Arial" w:hAnsi="Arial" w:cs="Arial"/>
          <w:lang w:val="es-ES"/>
        </w:rPr>
      </w:pPr>
    </w:p>
    <w:p w:rsidR="00AE4CC6" w:rsidRPr="00D6392A" w:rsidRDefault="00AE4CC6" w:rsidP="00D6392A">
      <w:pPr>
        <w:tabs>
          <w:tab w:val="left" w:pos="1965"/>
        </w:tabs>
        <w:spacing w:line="360" w:lineRule="auto"/>
        <w:jc w:val="both"/>
        <w:rPr>
          <w:rFonts w:ascii="Arial" w:hAnsi="Arial" w:cs="Arial"/>
          <w:lang w:val="es-ES"/>
        </w:rPr>
      </w:pPr>
    </w:p>
    <w:p w:rsidR="001F66A5" w:rsidRPr="00D6392A" w:rsidRDefault="001F66A5" w:rsidP="00D6392A">
      <w:pPr>
        <w:tabs>
          <w:tab w:val="left" w:pos="1965"/>
        </w:tabs>
        <w:spacing w:line="360" w:lineRule="auto"/>
        <w:jc w:val="both"/>
        <w:rPr>
          <w:rFonts w:ascii="Arial" w:hAnsi="Arial" w:cs="Arial"/>
          <w:lang w:val="es-ES"/>
        </w:rPr>
      </w:pPr>
    </w:p>
    <w:p w:rsidR="001F66A5" w:rsidRPr="00D6392A" w:rsidRDefault="001F66A5" w:rsidP="00D6392A">
      <w:pPr>
        <w:tabs>
          <w:tab w:val="left" w:pos="1965"/>
        </w:tabs>
        <w:spacing w:line="360" w:lineRule="auto"/>
        <w:jc w:val="both"/>
        <w:rPr>
          <w:rFonts w:ascii="Arial" w:hAnsi="Arial" w:cs="Arial"/>
          <w:lang w:val="es-ES"/>
        </w:rPr>
      </w:pPr>
    </w:p>
    <w:p w:rsidR="001F66A5" w:rsidRDefault="001F66A5" w:rsidP="00D6392A">
      <w:pPr>
        <w:tabs>
          <w:tab w:val="left" w:pos="1965"/>
        </w:tabs>
        <w:spacing w:line="360" w:lineRule="auto"/>
        <w:jc w:val="both"/>
        <w:rPr>
          <w:rFonts w:ascii="Arial" w:hAnsi="Arial" w:cs="Arial"/>
          <w:lang w:val="es-ES"/>
        </w:rPr>
      </w:pPr>
    </w:p>
    <w:p w:rsidR="00D6392A" w:rsidRPr="00D6392A" w:rsidRDefault="00D6392A" w:rsidP="00D6392A">
      <w:pPr>
        <w:tabs>
          <w:tab w:val="left" w:pos="1965"/>
        </w:tabs>
        <w:spacing w:line="360" w:lineRule="auto"/>
        <w:jc w:val="both"/>
        <w:rPr>
          <w:rFonts w:ascii="Arial" w:hAnsi="Arial" w:cs="Arial"/>
          <w:lang w:val="es-ES"/>
        </w:rPr>
      </w:pPr>
    </w:p>
    <w:p w:rsidR="00D63D96" w:rsidRPr="00D6392A" w:rsidRDefault="00D63D96" w:rsidP="00D6392A">
      <w:pPr>
        <w:spacing w:line="360" w:lineRule="auto"/>
        <w:jc w:val="both"/>
        <w:rPr>
          <w:rFonts w:ascii="Arial" w:hAnsi="Arial" w:cs="Arial"/>
        </w:rPr>
      </w:pPr>
      <w:bookmarkStart w:id="0" w:name="_GoBack"/>
      <w:bookmarkEnd w:id="0"/>
      <w:r w:rsidRPr="00D6392A">
        <w:rPr>
          <w:rFonts w:ascii="Arial" w:hAnsi="Arial" w:cs="Arial"/>
        </w:rPr>
        <w:lastRenderedPageBreak/>
        <w:t xml:space="preserve">Summary:  </w:t>
      </w:r>
    </w:p>
    <w:p w:rsidR="00D63D96" w:rsidRPr="00D6392A" w:rsidRDefault="00D63D96" w:rsidP="00D6392A">
      <w:pPr>
        <w:spacing w:line="360" w:lineRule="auto"/>
        <w:jc w:val="both"/>
        <w:rPr>
          <w:rFonts w:ascii="Arial" w:hAnsi="Arial" w:cs="Arial"/>
        </w:rPr>
      </w:pPr>
      <w:r w:rsidRPr="00D6392A">
        <w:rPr>
          <w:rFonts w:ascii="Arial" w:hAnsi="Arial" w:cs="Arial"/>
        </w:rPr>
        <w:t xml:space="preserve">Introduction: In the field of medical sciences, English is the predominant language for research, international communication, and access to the latest information. English teaching has evolved towards more specialized approaches, where teaching tasks play a central role in the development of communicative and professional skills. Health science students and professionals need a command of English that goes beyond general language use. They must understand and utilize technical vocabulary, interpret scientific articles, participate in conferences, and communicate with colleagues worldwide.  </w:t>
      </w:r>
    </w:p>
    <w:p w:rsidR="00D63D96" w:rsidRPr="00D6392A" w:rsidRDefault="00D63D96" w:rsidP="00D6392A">
      <w:pPr>
        <w:spacing w:line="360" w:lineRule="auto"/>
        <w:jc w:val="both"/>
        <w:rPr>
          <w:rFonts w:ascii="Arial" w:hAnsi="Arial" w:cs="Arial"/>
        </w:rPr>
      </w:pPr>
      <w:r w:rsidRPr="00D6392A">
        <w:rPr>
          <w:rFonts w:ascii="Arial" w:hAnsi="Arial" w:cs="Arial"/>
        </w:rPr>
        <w:t xml:space="preserve">Objective: To analyze the effectiveness of the use of teaching tasks in educational materials for teaching English in the field of Medical Sciences.  </w:t>
      </w:r>
    </w:p>
    <w:p w:rsidR="00D63D96" w:rsidRPr="00D6392A" w:rsidRDefault="00D63D96" w:rsidP="00D6392A">
      <w:pPr>
        <w:spacing w:line="360" w:lineRule="auto"/>
        <w:jc w:val="both"/>
        <w:rPr>
          <w:rFonts w:ascii="Arial" w:hAnsi="Arial" w:cs="Arial"/>
        </w:rPr>
      </w:pPr>
      <w:r w:rsidRPr="00D6392A">
        <w:rPr>
          <w:rFonts w:ascii="Arial" w:hAnsi="Arial" w:cs="Arial"/>
        </w:rPr>
        <w:t xml:space="preserve">Methods: The application of theoretical methods allowed </w:t>
      </w:r>
      <w:r w:rsidR="00F644AF" w:rsidRPr="00D6392A">
        <w:rPr>
          <w:rFonts w:ascii="Arial" w:hAnsi="Arial" w:cs="Arial"/>
        </w:rPr>
        <w:t xml:space="preserve">obtaining information about the effectiveness of the use of teaching tasks in didactic materials. </w:t>
      </w:r>
    </w:p>
    <w:p w:rsidR="00D63D96" w:rsidRPr="00D6392A" w:rsidRDefault="00D63D96" w:rsidP="00D6392A">
      <w:pPr>
        <w:spacing w:line="360" w:lineRule="auto"/>
        <w:jc w:val="both"/>
        <w:rPr>
          <w:rFonts w:ascii="Arial" w:hAnsi="Arial" w:cs="Arial"/>
        </w:rPr>
      </w:pPr>
      <w:r w:rsidRPr="00D6392A">
        <w:rPr>
          <w:rFonts w:ascii="Arial" w:hAnsi="Arial" w:cs="Arial"/>
        </w:rPr>
        <w:t xml:space="preserve">Results: Case-based tasks demonstrate that medical consultation simulations improve fluency and accuracy in the use of medical English. The use of technology highlights the potential of interactive applications and educational videos for teaching medical terminology; collaborative tasks, such as debates and presentations, foster confidence and linguistic competence. The use of scientific articles and real cases in English has proven effective in developing academic reading and writing skills.  </w:t>
      </w:r>
    </w:p>
    <w:p w:rsidR="00D63D96" w:rsidRPr="00D6392A" w:rsidRDefault="00D63D96" w:rsidP="00D6392A">
      <w:pPr>
        <w:spacing w:line="360" w:lineRule="auto"/>
        <w:jc w:val="both"/>
        <w:rPr>
          <w:rFonts w:ascii="Arial" w:hAnsi="Arial" w:cs="Arial"/>
        </w:rPr>
      </w:pPr>
      <w:r w:rsidRPr="00D6392A">
        <w:rPr>
          <w:rFonts w:ascii="Arial" w:hAnsi="Arial" w:cs="Arial"/>
        </w:rPr>
        <w:t xml:space="preserve">Conclusions: The use of teaching tasks in educational materials for teaching English in Medical Sciences is an effective strategy for developing linguistic and professional skills.  </w:t>
      </w:r>
    </w:p>
    <w:p w:rsidR="00D63D96" w:rsidRPr="00D6392A" w:rsidRDefault="00D63D96" w:rsidP="00D6392A">
      <w:pPr>
        <w:spacing w:line="360" w:lineRule="auto"/>
        <w:jc w:val="both"/>
        <w:rPr>
          <w:rFonts w:ascii="Arial" w:hAnsi="Arial" w:cs="Arial"/>
        </w:rPr>
      </w:pPr>
      <w:r w:rsidRPr="00D6392A">
        <w:rPr>
          <w:rFonts w:ascii="Arial" w:hAnsi="Arial" w:cs="Arial"/>
        </w:rPr>
        <w:t>Descriptors: teaching tasks, educational materials, communicative skills.</w:t>
      </w:r>
    </w:p>
    <w:p w:rsidR="00D63D96" w:rsidRPr="00D6392A" w:rsidRDefault="00D63D96" w:rsidP="00D6392A">
      <w:pPr>
        <w:tabs>
          <w:tab w:val="left" w:pos="1965"/>
        </w:tabs>
        <w:spacing w:line="360" w:lineRule="auto"/>
        <w:jc w:val="both"/>
        <w:rPr>
          <w:rFonts w:ascii="Arial" w:hAnsi="Arial" w:cs="Arial"/>
        </w:rPr>
      </w:pPr>
    </w:p>
    <w:p w:rsidR="00D63D96" w:rsidRPr="00D6392A" w:rsidRDefault="00D63D96" w:rsidP="00D6392A">
      <w:pPr>
        <w:tabs>
          <w:tab w:val="left" w:pos="1965"/>
        </w:tabs>
        <w:spacing w:line="360" w:lineRule="auto"/>
        <w:jc w:val="both"/>
        <w:rPr>
          <w:rFonts w:ascii="Arial" w:hAnsi="Arial" w:cs="Arial"/>
        </w:rPr>
      </w:pPr>
    </w:p>
    <w:p w:rsidR="00D63D96" w:rsidRPr="00D6392A" w:rsidRDefault="00D63D96" w:rsidP="00D6392A">
      <w:pPr>
        <w:tabs>
          <w:tab w:val="left" w:pos="1965"/>
        </w:tabs>
        <w:spacing w:line="360" w:lineRule="auto"/>
        <w:jc w:val="both"/>
        <w:rPr>
          <w:rFonts w:ascii="Arial" w:hAnsi="Arial" w:cs="Arial"/>
        </w:rPr>
      </w:pPr>
    </w:p>
    <w:p w:rsidR="00D177FF" w:rsidRPr="00D6392A" w:rsidRDefault="00D177FF" w:rsidP="00D6392A">
      <w:pPr>
        <w:tabs>
          <w:tab w:val="left" w:pos="1965"/>
        </w:tabs>
        <w:spacing w:line="360" w:lineRule="auto"/>
        <w:jc w:val="both"/>
        <w:rPr>
          <w:rFonts w:ascii="Arial" w:hAnsi="Arial" w:cs="Arial"/>
        </w:rPr>
      </w:pPr>
    </w:p>
    <w:p w:rsidR="00D177FF" w:rsidRPr="00D6392A" w:rsidRDefault="00D177FF" w:rsidP="00D6392A">
      <w:pPr>
        <w:tabs>
          <w:tab w:val="left" w:pos="1965"/>
        </w:tabs>
        <w:spacing w:line="360" w:lineRule="auto"/>
        <w:jc w:val="both"/>
        <w:rPr>
          <w:rFonts w:ascii="Arial" w:hAnsi="Arial" w:cs="Arial"/>
        </w:rPr>
      </w:pPr>
    </w:p>
    <w:p w:rsidR="00D177FF" w:rsidRPr="00D6392A" w:rsidRDefault="00D177FF" w:rsidP="00D6392A">
      <w:pPr>
        <w:tabs>
          <w:tab w:val="left" w:pos="1965"/>
        </w:tabs>
        <w:spacing w:line="360" w:lineRule="auto"/>
        <w:jc w:val="both"/>
        <w:rPr>
          <w:rFonts w:ascii="Arial" w:hAnsi="Arial" w:cs="Arial"/>
        </w:rPr>
      </w:pP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lastRenderedPageBreak/>
        <w:t xml:space="preserve">Introducción:  </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La educación superior en el siglo XXI enfrenta  desafíos únicos como la diversidad de estudiantes,  el aprendizaje a lo largo de la vida, la globalización,  los rápidos avances tecnológicos.</w:t>
      </w:r>
    </w:p>
    <w:p w:rsidR="00FE2563" w:rsidRPr="00D6392A" w:rsidRDefault="00274789" w:rsidP="00D6392A">
      <w:pPr>
        <w:spacing w:line="360" w:lineRule="auto"/>
        <w:jc w:val="both"/>
        <w:rPr>
          <w:rFonts w:ascii="Arial" w:hAnsi="Arial" w:cs="Arial"/>
          <w:lang w:val="es-ES"/>
        </w:rPr>
      </w:pPr>
      <w:r w:rsidRPr="00D6392A">
        <w:rPr>
          <w:rFonts w:ascii="Arial" w:hAnsi="Arial" w:cs="Arial"/>
          <w:lang w:val="es-ES"/>
        </w:rPr>
        <w:t>La enseñanza de inglés en Ciencias Médicas ha evolucionado hacia enfoques más especializados, donde las tareas docentes juegan un papel central en el desarrollo de habilidades comunicativas y profesionales</w:t>
      </w:r>
      <w:r w:rsidRPr="00D6392A">
        <w:rPr>
          <w:rFonts w:ascii="Arial" w:hAnsi="Arial" w:cs="Arial"/>
          <w:vertAlign w:val="superscript"/>
          <w:lang w:val="es-ES"/>
        </w:rPr>
        <w:t>1</w:t>
      </w:r>
      <w:r w:rsidRPr="00D6392A">
        <w:rPr>
          <w:rFonts w:ascii="Arial" w:hAnsi="Arial" w:cs="Arial"/>
          <w:lang w:val="es-ES"/>
        </w:rPr>
        <w:t xml:space="preserve">. </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 xml:space="preserve">En un mundo globalizado, los profesionales de la salud necesitan dominar el inglés para acceder a investigaciones, colaborar internacionalmente, el acceso a la información más reciente y atender a pacientes de diversas culturas </w:t>
      </w:r>
      <w:r w:rsidRPr="00D6392A">
        <w:rPr>
          <w:rFonts w:ascii="Arial" w:hAnsi="Arial" w:cs="Arial"/>
          <w:vertAlign w:val="superscript"/>
          <w:lang w:val="es-ES"/>
        </w:rPr>
        <w:t>2</w:t>
      </w:r>
      <w:r w:rsidRPr="00D6392A">
        <w:rPr>
          <w:rFonts w:ascii="Arial" w:hAnsi="Arial" w:cs="Arial"/>
          <w:lang w:val="es-ES"/>
        </w:rPr>
        <w:t>.</w:t>
      </w:r>
      <w:r w:rsidR="00FE2563" w:rsidRPr="00D6392A">
        <w:rPr>
          <w:rFonts w:ascii="Arial" w:hAnsi="Arial" w:cs="Arial"/>
          <w:lang w:val="es-ES"/>
        </w:rPr>
        <w:t xml:space="preserve"> Los estudiantes y profesionales de la salud necesitan un dominio del inglés que vaya más allá del uso general del idioma. Requieren comprender y utilizar vocabulario técnico, interpretar artículos científicos, participar en conferencias y comunicarse con colegas de todo el mundo.</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El uso de tareas docentes (</w:t>
      </w:r>
      <w:proofErr w:type="spellStart"/>
      <w:r w:rsidRPr="00D6392A">
        <w:rPr>
          <w:rFonts w:ascii="Arial" w:hAnsi="Arial" w:cs="Arial"/>
          <w:lang w:val="es-ES"/>
        </w:rPr>
        <w:t>Task</w:t>
      </w:r>
      <w:proofErr w:type="spellEnd"/>
      <w:r w:rsidRPr="00D6392A">
        <w:rPr>
          <w:rFonts w:ascii="Arial" w:hAnsi="Arial" w:cs="Arial"/>
          <w:lang w:val="es-ES"/>
        </w:rPr>
        <w:t>-</w:t>
      </w:r>
      <w:r w:rsidR="001F66A5" w:rsidRPr="00D6392A">
        <w:rPr>
          <w:rFonts w:ascii="Arial" w:hAnsi="Arial" w:cs="Arial"/>
          <w:lang w:val="es-ES"/>
        </w:rPr>
        <w:t xml:space="preserve"> </w:t>
      </w:r>
      <w:proofErr w:type="spellStart"/>
      <w:r w:rsidRPr="00D6392A">
        <w:rPr>
          <w:rFonts w:ascii="Arial" w:hAnsi="Arial" w:cs="Arial"/>
          <w:lang w:val="es-ES"/>
        </w:rPr>
        <w:t>Based</w:t>
      </w:r>
      <w:proofErr w:type="spellEnd"/>
      <w:r w:rsidR="001F66A5" w:rsidRPr="00D6392A">
        <w:rPr>
          <w:rFonts w:ascii="Arial" w:hAnsi="Arial" w:cs="Arial"/>
          <w:lang w:val="es-ES"/>
        </w:rPr>
        <w:t xml:space="preserve"> </w:t>
      </w:r>
      <w:proofErr w:type="spellStart"/>
      <w:r w:rsidRPr="00D6392A">
        <w:rPr>
          <w:rFonts w:ascii="Arial" w:hAnsi="Arial" w:cs="Arial"/>
          <w:lang w:val="es-ES"/>
        </w:rPr>
        <w:t>Language</w:t>
      </w:r>
      <w:proofErr w:type="spellEnd"/>
      <w:r w:rsidR="001F66A5" w:rsidRPr="00D6392A">
        <w:rPr>
          <w:rFonts w:ascii="Arial" w:hAnsi="Arial" w:cs="Arial"/>
          <w:lang w:val="es-ES"/>
        </w:rPr>
        <w:t xml:space="preserve"> </w:t>
      </w:r>
      <w:proofErr w:type="spellStart"/>
      <w:r w:rsidRPr="00D6392A">
        <w:rPr>
          <w:rFonts w:ascii="Arial" w:hAnsi="Arial" w:cs="Arial"/>
          <w:lang w:val="es-ES"/>
        </w:rPr>
        <w:t>Teaching</w:t>
      </w:r>
      <w:proofErr w:type="spellEnd"/>
      <w:r w:rsidRPr="00D6392A">
        <w:rPr>
          <w:rFonts w:ascii="Arial" w:hAnsi="Arial" w:cs="Arial"/>
          <w:lang w:val="es-ES"/>
        </w:rPr>
        <w:t xml:space="preserve"> - TBLT) se presenta como una metodología efectiva para el aprendizaje del inglés en este contexto, ya que se centra en la realización de tareas auténticas y relevantes para el ámbito médico.</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Este artículo analiza cómo las tareas docentes, integradas en materiales didácticos, pueden satisfacer estas necesidades.</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 xml:space="preserve">Metodología:  </w:t>
      </w:r>
    </w:p>
    <w:p w:rsidR="00FE2563" w:rsidRPr="00D6392A" w:rsidRDefault="00274789" w:rsidP="00D6392A">
      <w:pPr>
        <w:spacing w:line="360" w:lineRule="auto"/>
        <w:jc w:val="both"/>
        <w:rPr>
          <w:rFonts w:ascii="Arial" w:hAnsi="Arial" w:cs="Arial"/>
          <w:lang w:val="es-ES"/>
        </w:rPr>
      </w:pPr>
      <w:r w:rsidRPr="00D6392A">
        <w:rPr>
          <w:rFonts w:ascii="Arial" w:hAnsi="Arial" w:cs="Arial"/>
          <w:lang w:val="es-ES"/>
        </w:rPr>
        <w:t>Se realizó una investigación</w:t>
      </w:r>
      <w:r w:rsidR="00FE2563" w:rsidRPr="00D6392A">
        <w:rPr>
          <w:rFonts w:ascii="Arial" w:hAnsi="Arial" w:cs="Arial"/>
          <w:lang w:val="es-ES"/>
        </w:rPr>
        <w:t xml:space="preserve"> en la cual  se utilizaron </w:t>
      </w:r>
      <w:r w:rsidRPr="00D6392A">
        <w:rPr>
          <w:rFonts w:ascii="Arial" w:hAnsi="Arial" w:cs="Arial"/>
          <w:lang w:val="es-ES"/>
        </w:rPr>
        <w:t xml:space="preserve"> una combin</w:t>
      </w:r>
      <w:r w:rsidR="00FE2563" w:rsidRPr="00D6392A">
        <w:rPr>
          <w:rFonts w:ascii="Arial" w:hAnsi="Arial" w:cs="Arial"/>
          <w:lang w:val="es-ES"/>
        </w:rPr>
        <w:t>ación de métodos</w:t>
      </w:r>
      <w:r w:rsidRPr="00D6392A">
        <w:rPr>
          <w:rFonts w:ascii="Arial" w:hAnsi="Arial" w:cs="Arial"/>
          <w:lang w:val="es-ES"/>
        </w:rPr>
        <w:t xml:space="preserve"> </w:t>
      </w:r>
      <w:r w:rsidR="00FE2563" w:rsidRPr="00D6392A">
        <w:rPr>
          <w:rFonts w:ascii="Arial" w:hAnsi="Arial" w:cs="Arial"/>
          <w:lang w:val="es-ES"/>
        </w:rPr>
        <w:t xml:space="preserve">teóricos </w:t>
      </w:r>
      <w:r w:rsidRPr="00D6392A">
        <w:rPr>
          <w:rFonts w:ascii="Arial" w:hAnsi="Arial" w:cs="Arial"/>
          <w:lang w:val="es-ES"/>
        </w:rPr>
        <w:t>para obtener una comprensión integral del tema</w:t>
      </w:r>
      <w:r w:rsidR="00FE2563" w:rsidRPr="00D6392A">
        <w:rPr>
          <w:rFonts w:ascii="Arial" w:hAnsi="Arial" w:cs="Arial"/>
          <w:lang w:val="es-ES"/>
        </w:rPr>
        <w:t xml:space="preserve">. </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Objetivo:</w:t>
      </w:r>
      <w:r w:rsidR="001F66A5" w:rsidRPr="00D6392A">
        <w:rPr>
          <w:rFonts w:ascii="Arial" w:hAnsi="Arial" w:cs="Arial"/>
          <w:lang w:val="es-ES"/>
        </w:rPr>
        <w:t xml:space="preserve"> </w:t>
      </w:r>
      <w:r w:rsidRPr="00D6392A">
        <w:rPr>
          <w:rFonts w:ascii="Arial" w:hAnsi="Arial" w:cs="Arial"/>
          <w:lang w:val="es-ES"/>
        </w:rPr>
        <w:t>analizar</w:t>
      </w:r>
      <w:r w:rsidR="000640D1" w:rsidRPr="00D6392A">
        <w:rPr>
          <w:rFonts w:ascii="Arial" w:hAnsi="Arial" w:cs="Arial"/>
          <w:lang w:val="es-ES"/>
        </w:rPr>
        <w:t xml:space="preserve"> la efectividad</w:t>
      </w:r>
      <w:r w:rsidRPr="00D6392A">
        <w:rPr>
          <w:rFonts w:ascii="Arial" w:hAnsi="Arial" w:cs="Arial"/>
          <w:lang w:val="es-ES"/>
        </w:rPr>
        <w:t xml:space="preserve"> </w:t>
      </w:r>
      <w:r w:rsidR="000E67CA" w:rsidRPr="00D6392A">
        <w:rPr>
          <w:rFonts w:ascii="Arial" w:hAnsi="Arial" w:cs="Arial"/>
          <w:lang w:val="es-ES"/>
        </w:rPr>
        <w:t>d</w:t>
      </w:r>
      <w:r w:rsidRPr="00D6392A">
        <w:rPr>
          <w:rFonts w:ascii="Arial" w:hAnsi="Arial" w:cs="Arial"/>
          <w:lang w:val="es-ES"/>
        </w:rPr>
        <w:t>el uso de tareas docentes en materiales didácticos para la enseñanza de inglés en el ámbito de las Ciencias Médicas.</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 xml:space="preserve">Resultados:  </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Tipos de Materiales Didácticos Relevantes en la Educación Superior:</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 xml:space="preserve">        *   Recursos Textuales: Artículos académicos, libros de texto actualizados, estudios de caso, informes de investigación.</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lastRenderedPageBreak/>
        <w:t xml:space="preserve">        *   Recursos Multimedia: Videos educativos, podcasts, simulaciones interactivas, visualizaciones de datos, realidad virtual/aumentada.</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 xml:space="preserve">        *   Recursos Digitales: Plataformas de aprendizaje online (LMS), herramientas de colaboración online, recursos educativos abiertos (REA), MOOCs, simuladores.</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 xml:space="preserve">        *   Recursos Prácticos: Guías de laboratorio, proyectos de investigación, trabajos de campo, estudios de caso, simulaciones.</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Criterios de Selección y Diseño de Materiales Didácticos en la Educación Superior:</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 xml:space="preserve">    *   Amplía los criterios de selección y diseño, enfatizando aspectos críticos en la educación superior:</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 xml:space="preserve">        *   Rigurosidad Académica: Asegura que el contenido sea preciso, actualizado, basado en evidencia y relevante para el campo de estudio.</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 xml:space="preserve">        *   Fomento del Pensamiento Crítico: Promueve la reflexión, el análisis, la síntesis y la evaluación de la información.</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 xml:space="preserve">        *   Relevancia Profesional: Prepara a los estudiantes para los desafíos del mundo laboral y las demandas de sus futuras profesiones.</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 xml:space="preserve">        *   Interdisciplinariedad: Fomenta la conexión entre diferentes disciplinas y perspectivas.</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 xml:space="preserve">        *   Actualidad e Innovación: Incorpora las últimas investigaciones, tendencias y tecnologías relevantes para el campo de estudio.</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 xml:space="preserve">        *   Promoción de la Investigación: Introduce a los estudiantes a la metodología de investigación y les brinda oportunidades para participar en proyectos de investigación.</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Estrategias de Implementación y Facilitación en la Educación Superior:</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 xml:space="preserve">    *   Describe estrategias específicas para implementar y facilitar el uso de materiales didácticos en el aula universitaria, incluyendo:</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 xml:space="preserve">        *   Aprendizaje Activo: Fomenta la participación activa de los estudiantes a través de debates, presentaciones, trabajos en grupo, proyectos de investigación, etc.</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 xml:space="preserve">        *   Aprendizaje Basado en Problemas (ABP): Utiliza problemas del mundo real como punto de partida para el aprendizaje.</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lastRenderedPageBreak/>
        <w:t xml:space="preserve">        *   Aprendizaje Basado en Proyectos (ABPy): Permite a los estudiantes aplicar sus conocimientos y habilidades para crear productos o soluciones innovadoras.</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 xml:space="preserve">        *   Aprendizaje Colaborativo: Promueve el trabajo en equipo y el intercambio de ideas entre los estudiantes.</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 xml:space="preserve">        *   Aprendizaje Personalizado: Adapta los materiales y las actividades a las necesidades y los intereses individuales de los estudiantes.</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 xml:space="preserve">        *   Feedback Constructivo: Proporciona a los estudiantes retroalimentación oportuna y útil sobre su progreso y desempeño.</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Tareas docentes que sean relevantes para el contenido de inglés médico y que promuevan el desarrollo de habilidades comunicativas específicas. Ejemplos:</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 xml:space="preserve">        *   Análisis de Casos Clínicos: Los estudiantes analizan casos clínicos y responden preguntas utilizando terminología médica en inglés.</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 xml:space="preserve">        *   Simulaciones de Consultas Médicas: Los estudiantes simulan consultas médicas en inglés, practicando la comunicación con pacientes y colegas.</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 xml:space="preserve">        *   Presentaciones Orales: Los estudiantes preparan y presentan presentaciones orales en inglés sobre temas médicos específicos.</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 xml:space="preserve">        *   Redacción de Informes Médicos: Los estudiantes redactan informes médicos en inglés, utilizando la terminología adecuada y siguiendo los formatos establecidos.</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 Materiales de enseñanza tradicionales, como listas de vocabulario, explicaciones gramaticales y ejercicios de comprensión.</w:t>
      </w:r>
    </w:p>
    <w:p w:rsidR="00AE4CC6" w:rsidRPr="00D6392A" w:rsidRDefault="00274789" w:rsidP="00D6392A">
      <w:pPr>
        <w:spacing w:line="360" w:lineRule="auto"/>
        <w:jc w:val="both"/>
        <w:rPr>
          <w:rFonts w:ascii="Arial" w:hAnsi="Arial" w:cs="Arial"/>
          <w:lang w:val="es-ES"/>
        </w:rPr>
      </w:pPr>
      <w:r w:rsidRPr="00D6392A">
        <w:rPr>
          <w:rFonts w:ascii="Arial" w:hAnsi="Arial" w:cs="Arial"/>
          <w:bCs/>
          <w:lang w:val="es-ES"/>
        </w:rPr>
        <w:t xml:space="preserve">Objetivos de las tareas docentes   </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 xml:space="preserve">  - Promover el pensamiento crítico.   </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 xml:space="preserve">  - Fomentar la aplicación práctica del conocimiento teórico.   </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 xml:space="preserve">  - Desarrollar habilidades clínicas y de investigación.   </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 xml:space="preserve">  - Estimular el aprendizaje autónomo y colaborativo.</w:t>
      </w:r>
    </w:p>
    <w:p w:rsidR="00AE4CC6" w:rsidRPr="00D6392A" w:rsidRDefault="00274789" w:rsidP="00D6392A">
      <w:pPr>
        <w:spacing w:line="360" w:lineRule="auto"/>
        <w:jc w:val="both"/>
        <w:rPr>
          <w:rFonts w:ascii="Arial" w:hAnsi="Arial" w:cs="Arial"/>
          <w:lang w:val="es-ES"/>
        </w:rPr>
      </w:pPr>
      <w:r w:rsidRPr="00D6392A">
        <w:rPr>
          <w:rFonts w:ascii="Arial" w:hAnsi="Arial" w:cs="Arial"/>
          <w:bCs/>
          <w:lang w:val="es-ES"/>
        </w:rPr>
        <w:t>Al elaborar tareas docentes se debe tener en cuenta:</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lastRenderedPageBreak/>
        <w:t xml:space="preserve"> Autenticidad: Las tareas deben ser lo más similares posible a las tareas que los estudiantes realizarán en situaciones reales.</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 xml:space="preserve">•  Relevancia: Las tareas deben ser relevantes para los intereses y necesidades de los estudiantes. </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  Claridad: Las instrucciones deben ser claras y concisas.</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  Desafío: Las tareas deben ser lo suficientemente desafiantes como para estimular el aprendizaje, pero no tan difíciles como para frustrar a los estudiantes.</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 xml:space="preserve">•  Retroalimentación: Los estudiantes deben recibir retroalimentación regular sobre su desempeño. </w:t>
      </w:r>
    </w:p>
    <w:p w:rsidR="00AE4CC6" w:rsidRPr="00D6392A" w:rsidRDefault="00274789" w:rsidP="00D6392A">
      <w:pPr>
        <w:spacing w:line="360" w:lineRule="auto"/>
        <w:jc w:val="both"/>
        <w:rPr>
          <w:rFonts w:ascii="Arial" w:hAnsi="Arial" w:cs="Arial"/>
          <w:lang w:val="es-ES"/>
        </w:rPr>
      </w:pPr>
      <w:r w:rsidRPr="00D6392A">
        <w:rPr>
          <w:rFonts w:ascii="Arial" w:hAnsi="Arial" w:cs="Arial"/>
          <w:bCs/>
          <w:lang w:val="es-ES"/>
        </w:rPr>
        <w:t xml:space="preserve">Beneficios del uso de tareas docentes: </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 xml:space="preserve">  - Mejora la retención de conocimientos.   </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 xml:space="preserve">  - Desarrolla habilidades prácticas y clínicas.   </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 xml:space="preserve">  - Fomenta la autonomía y la responsabilidad del estudiante.   </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 Prepara a los estudiantes para situaciones reales en el ámbito médico</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Las</w:t>
      </w:r>
      <w:r w:rsidR="000640D1" w:rsidRPr="00D6392A">
        <w:rPr>
          <w:rFonts w:ascii="Arial" w:hAnsi="Arial" w:cs="Arial"/>
          <w:lang w:val="es-ES"/>
        </w:rPr>
        <w:t xml:space="preserve"> </w:t>
      </w:r>
      <w:r w:rsidRPr="00D6392A">
        <w:rPr>
          <w:rFonts w:ascii="Arial" w:hAnsi="Arial" w:cs="Arial"/>
          <w:lang w:val="es-ES"/>
        </w:rPr>
        <w:t>tareas basadas en casos clínicos</w:t>
      </w:r>
      <w:r w:rsidRPr="00D6392A">
        <w:rPr>
          <w:rFonts w:ascii="Arial" w:hAnsi="Arial" w:cs="Arial"/>
          <w:vertAlign w:val="superscript"/>
          <w:lang w:val="es-ES"/>
        </w:rPr>
        <w:t>3</w:t>
      </w:r>
      <w:r w:rsidRPr="00D6392A">
        <w:rPr>
          <w:rFonts w:ascii="Arial" w:hAnsi="Arial" w:cs="Arial"/>
          <w:lang w:val="es-ES"/>
        </w:rPr>
        <w:t xml:space="preserve"> demuestran que las simulaciones de consultas médicas mejoran la fluidez y precisión en el uso del inglés médico.  El uso de tecnología</w:t>
      </w:r>
      <w:r w:rsidRPr="00D6392A">
        <w:rPr>
          <w:rFonts w:ascii="Arial" w:hAnsi="Arial" w:cs="Arial"/>
          <w:vertAlign w:val="superscript"/>
          <w:lang w:val="es-ES"/>
        </w:rPr>
        <w:t>4</w:t>
      </w:r>
      <w:r w:rsidRPr="00D6392A">
        <w:rPr>
          <w:rFonts w:ascii="Arial" w:hAnsi="Arial" w:cs="Arial"/>
          <w:lang w:val="es-ES"/>
        </w:rPr>
        <w:t xml:space="preserve"> destaca el potencial de aplicaciones interactivas y videos educativos para enseñar terminología médica. Las tareas colaborativas, como debates y presentaciones, fomentan la confianza y competencia lingüística</w:t>
      </w:r>
      <w:r w:rsidRPr="00D6392A">
        <w:rPr>
          <w:rFonts w:ascii="Arial" w:hAnsi="Arial" w:cs="Arial"/>
          <w:vertAlign w:val="superscript"/>
          <w:lang w:val="es-ES"/>
        </w:rPr>
        <w:t>5</w:t>
      </w:r>
      <w:r w:rsidRPr="00D6392A">
        <w:rPr>
          <w:rFonts w:ascii="Arial" w:hAnsi="Arial" w:cs="Arial"/>
          <w:lang w:val="es-ES"/>
        </w:rPr>
        <w:t>.  El uso de artículos científicos y casos reales en inglés ha demostrado ser efectivo para desarrollar habilidades de lectura y escritura académica</w:t>
      </w:r>
      <w:r w:rsidRPr="00D6392A">
        <w:rPr>
          <w:rFonts w:ascii="Arial" w:hAnsi="Arial" w:cs="Arial"/>
          <w:vertAlign w:val="superscript"/>
          <w:lang w:val="es-ES"/>
        </w:rPr>
        <w:t>6</w:t>
      </w:r>
      <w:r w:rsidRPr="00D6392A">
        <w:rPr>
          <w:rFonts w:ascii="Arial" w:hAnsi="Arial" w:cs="Arial"/>
          <w:lang w:val="es-ES"/>
        </w:rPr>
        <w:t xml:space="preserve">. </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 xml:space="preserve">Discusión:  </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Las tareas docentes en materiales didácticos para inglés médico deben diseñarse considerando las necesidades específicas de los estudiantes</w:t>
      </w:r>
      <w:r w:rsidRPr="00D6392A">
        <w:rPr>
          <w:rFonts w:ascii="Arial" w:hAnsi="Arial" w:cs="Arial"/>
          <w:vertAlign w:val="superscript"/>
          <w:lang w:val="es-ES"/>
        </w:rPr>
        <w:t>8</w:t>
      </w:r>
      <w:r w:rsidRPr="00D6392A">
        <w:rPr>
          <w:rFonts w:ascii="Arial" w:hAnsi="Arial" w:cs="Arial"/>
          <w:lang w:val="es-ES"/>
        </w:rPr>
        <w:t>. Por ejemplo, las tareas basadas en problemas (PBL) permiten a los estudiantes aplicar el inglés en contextos reales, como diagnósticos y tratamientos</w:t>
      </w:r>
      <w:r w:rsidRPr="00D6392A">
        <w:rPr>
          <w:rFonts w:ascii="Arial" w:hAnsi="Arial" w:cs="Arial"/>
          <w:vertAlign w:val="superscript"/>
          <w:lang w:val="es-ES"/>
        </w:rPr>
        <w:t>8</w:t>
      </w:r>
      <w:r w:rsidRPr="00D6392A">
        <w:rPr>
          <w:rFonts w:ascii="Arial" w:hAnsi="Arial" w:cs="Arial"/>
          <w:lang w:val="es-ES"/>
        </w:rPr>
        <w:t>. Además, la integración de tecnología, como plataformas en línea y simulaciones, ha demostrado ser un recurso valioso para el aprendizaje autónomo</w:t>
      </w:r>
      <w:r w:rsidRPr="00D6392A">
        <w:rPr>
          <w:rFonts w:ascii="Arial" w:hAnsi="Arial" w:cs="Arial"/>
          <w:vertAlign w:val="superscript"/>
          <w:lang w:val="es-ES"/>
        </w:rPr>
        <w:t>9</w:t>
      </w:r>
      <w:r w:rsidRPr="00D6392A">
        <w:rPr>
          <w:rFonts w:ascii="Arial" w:hAnsi="Arial" w:cs="Arial"/>
          <w:lang w:val="es-ES"/>
        </w:rPr>
        <w:t xml:space="preserve">. Sin embargo, es crucial que los docentes reciban capacitación para implementar estas tareas de manera efectiva </w:t>
      </w:r>
      <w:r w:rsidRPr="00D6392A">
        <w:rPr>
          <w:rFonts w:ascii="Arial" w:hAnsi="Arial" w:cs="Arial"/>
          <w:vertAlign w:val="superscript"/>
          <w:lang w:val="es-ES"/>
        </w:rPr>
        <w:t>1</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lastRenderedPageBreak/>
        <w:t xml:space="preserve">Conclusiones:  </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 xml:space="preserve">El uso de tareas docentes en materiales didácticos para enseñar inglés en Ciencias Médicas es una estrategia efectiva para desarrollar habilidades lingüísticas y profesionales. </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 xml:space="preserve">Los materiales didácticos potencian la efectividad de las  tareas docentes.   </w:t>
      </w:r>
    </w:p>
    <w:p w:rsidR="00AE4CC6" w:rsidRPr="00D6392A" w:rsidRDefault="00274789" w:rsidP="00D6392A">
      <w:pPr>
        <w:spacing w:line="360" w:lineRule="auto"/>
        <w:jc w:val="both"/>
        <w:rPr>
          <w:rFonts w:ascii="Arial" w:hAnsi="Arial" w:cs="Arial"/>
          <w:lang w:val="es-ES"/>
        </w:rPr>
      </w:pPr>
      <w:r w:rsidRPr="00D6392A">
        <w:rPr>
          <w:rFonts w:ascii="Arial" w:hAnsi="Arial" w:cs="Arial"/>
          <w:lang w:val="es-ES"/>
        </w:rPr>
        <w:t xml:space="preserve"> Es necesario integrar ambos elementos de manera estratégica para optimizar la formación médica.   </w:t>
      </w:r>
    </w:p>
    <w:p w:rsidR="00AE4CC6" w:rsidRPr="00D6392A" w:rsidRDefault="00AE4CC6" w:rsidP="00D6392A">
      <w:pPr>
        <w:spacing w:line="360" w:lineRule="auto"/>
        <w:jc w:val="both"/>
        <w:rPr>
          <w:rFonts w:ascii="Arial" w:hAnsi="Arial" w:cs="Arial"/>
          <w:lang w:val="es-ES"/>
        </w:rPr>
      </w:pPr>
    </w:p>
    <w:p w:rsidR="00AE4CC6" w:rsidRPr="00D6392A" w:rsidRDefault="00AE4CC6" w:rsidP="00D6392A">
      <w:pPr>
        <w:spacing w:line="360" w:lineRule="auto"/>
        <w:jc w:val="both"/>
        <w:rPr>
          <w:rFonts w:ascii="Arial" w:hAnsi="Arial" w:cs="Arial"/>
          <w:lang w:val="es-ES"/>
        </w:rPr>
      </w:pPr>
    </w:p>
    <w:p w:rsidR="00AE4CC6" w:rsidRPr="00D6392A" w:rsidRDefault="00AE4CC6" w:rsidP="00D6392A">
      <w:pPr>
        <w:spacing w:line="360" w:lineRule="auto"/>
        <w:jc w:val="both"/>
        <w:rPr>
          <w:rFonts w:ascii="Arial" w:hAnsi="Arial" w:cs="Arial"/>
          <w:lang w:val="es-ES"/>
        </w:rPr>
      </w:pPr>
    </w:p>
    <w:p w:rsidR="00AE4CC6" w:rsidRPr="00D6392A" w:rsidRDefault="00AE4CC6" w:rsidP="00D6392A">
      <w:pPr>
        <w:spacing w:line="360" w:lineRule="auto"/>
        <w:jc w:val="both"/>
        <w:rPr>
          <w:rFonts w:ascii="Arial" w:hAnsi="Arial" w:cs="Arial"/>
          <w:lang w:val="es-ES"/>
        </w:rPr>
      </w:pPr>
    </w:p>
    <w:p w:rsidR="00AE4CC6" w:rsidRPr="00D6392A" w:rsidRDefault="00AE4CC6" w:rsidP="00D6392A">
      <w:pPr>
        <w:spacing w:line="360" w:lineRule="auto"/>
        <w:jc w:val="both"/>
        <w:rPr>
          <w:rFonts w:ascii="Arial" w:hAnsi="Arial" w:cs="Arial"/>
          <w:lang w:val="es-ES"/>
        </w:rPr>
      </w:pPr>
    </w:p>
    <w:p w:rsidR="00AE4CC6" w:rsidRPr="00D6392A" w:rsidRDefault="00AE4CC6" w:rsidP="00D6392A">
      <w:pPr>
        <w:spacing w:line="360" w:lineRule="auto"/>
        <w:jc w:val="both"/>
        <w:rPr>
          <w:rFonts w:ascii="Arial" w:hAnsi="Arial" w:cs="Arial"/>
          <w:lang w:val="es-ES"/>
        </w:rPr>
      </w:pPr>
    </w:p>
    <w:p w:rsidR="00AE4CC6" w:rsidRPr="00D6392A" w:rsidRDefault="00AE4CC6" w:rsidP="00D6392A">
      <w:pPr>
        <w:spacing w:line="360" w:lineRule="auto"/>
        <w:jc w:val="both"/>
        <w:rPr>
          <w:rFonts w:ascii="Arial" w:hAnsi="Arial" w:cs="Arial"/>
          <w:lang w:val="es-ES"/>
        </w:rPr>
      </w:pPr>
    </w:p>
    <w:p w:rsidR="00AE4CC6" w:rsidRPr="00D6392A" w:rsidRDefault="00AE4CC6" w:rsidP="00D6392A">
      <w:pPr>
        <w:spacing w:line="360" w:lineRule="auto"/>
        <w:jc w:val="both"/>
        <w:rPr>
          <w:rFonts w:ascii="Arial" w:hAnsi="Arial" w:cs="Arial"/>
          <w:lang w:val="es-ES"/>
        </w:rPr>
      </w:pPr>
    </w:p>
    <w:p w:rsidR="00AE4CC6" w:rsidRPr="00D6392A" w:rsidRDefault="00AE4CC6" w:rsidP="00D6392A">
      <w:pPr>
        <w:spacing w:line="360" w:lineRule="auto"/>
        <w:jc w:val="both"/>
        <w:rPr>
          <w:rFonts w:ascii="Arial" w:hAnsi="Arial" w:cs="Arial"/>
          <w:lang w:val="es-ES"/>
        </w:rPr>
      </w:pPr>
    </w:p>
    <w:p w:rsidR="00AE4CC6" w:rsidRPr="00D6392A" w:rsidRDefault="00AE4CC6" w:rsidP="00D6392A">
      <w:pPr>
        <w:spacing w:line="360" w:lineRule="auto"/>
        <w:jc w:val="both"/>
        <w:rPr>
          <w:rFonts w:ascii="Arial" w:hAnsi="Arial" w:cs="Arial"/>
          <w:lang w:val="es-ES"/>
        </w:rPr>
      </w:pPr>
    </w:p>
    <w:p w:rsidR="00AE4CC6" w:rsidRPr="00D6392A" w:rsidRDefault="00AE4CC6" w:rsidP="00D6392A">
      <w:pPr>
        <w:spacing w:line="360" w:lineRule="auto"/>
        <w:jc w:val="both"/>
        <w:rPr>
          <w:rFonts w:ascii="Arial" w:hAnsi="Arial" w:cs="Arial"/>
          <w:lang w:val="es-ES"/>
        </w:rPr>
      </w:pPr>
    </w:p>
    <w:p w:rsidR="00AE4CC6" w:rsidRPr="00D6392A" w:rsidRDefault="00AE4CC6" w:rsidP="00D6392A">
      <w:pPr>
        <w:spacing w:line="360" w:lineRule="auto"/>
        <w:jc w:val="both"/>
        <w:rPr>
          <w:rFonts w:ascii="Arial" w:hAnsi="Arial" w:cs="Arial"/>
          <w:lang w:val="es-ES"/>
        </w:rPr>
      </w:pPr>
    </w:p>
    <w:p w:rsidR="00AE4CC6" w:rsidRPr="00D6392A" w:rsidRDefault="00AE4CC6" w:rsidP="00D6392A">
      <w:pPr>
        <w:spacing w:line="360" w:lineRule="auto"/>
        <w:jc w:val="both"/>
        <w:rPr>
          <w:rFonts w:ascii="Arial" w:hAnsi="Arial" w:cs="Arial"/>
          <w:lang w:val="es-ES"/>
        </w:rPr>
      </w:pPr>
    </w:p>
    <w:p w:rsidR="00AE4CC6" w:rsidRPr="00D6392A" w:rsidRDefault="00AE4CC6" w:rsidP="00D6392A">
      <w:pPr>
        <w:spacing w:line="360" w:lineRule="auto"/>
        <w:jc w:val="both"/>
        <w:rPr>
          <w:rFonts w:ascii="Arial" w:hAnsi="Arial" w:cs="Arial"/>
          <w:lang w:val="es-ES"/>
        </w:rPr>
      </w:pPr>
    </w:p>
    <w:p w:rsidR="00AE4CC6" w:rsidRPr="00D6392A" w:rsidRDefault="00AE4CC6" w:rsidP="00D6392A">
      <w:pPr>
        <w:spacing w:line="360" w:lineRule="auto"/>
        <w:jc w:val="both"/>
        <w:rPr>
          <w:rFonts w:ascii="Arial" w:hAnsi="Arial" w:cs="Arial"/>
          <w:lang w:val="es-ES"/>
        </w:rPr>
      </w:pPr>
    </w:p>
    <w:p w:rsidR="000640D1" w:rsidRPr="00D6392A" w:rsidRDefault="000640D1" w:rsidP="00D6392A">
      <w:pPr>
        <w:spacing w:line="360" w:lineRule="auto"/>
        <w:jc w:val="both"/>
        <w:rPr>
          <w:rFonts w:ascii="Arial" w:hAnsi="Arial" w:cs="Arial"/>
          <w:lang w:val="es-ES"/>
        </w:rPr>
      </w:pPr>
    </w:p>
    <w:p w:rsidR="000640D1" w:rsidRPr="00D6392A" w:rsidRDefault="000640D1" w:rsidP="00D6392A">
      <w:pPr>
        <w:spacing w:line="360" w:lineRule="auto"/>
        <w:jc w:val="both"/>
        <w:rPr>
          <w:rFonts w:ascii="Arial" w:hAnsi="Arial" w:cs="Arial"/>
          <w:lang w:val="es-ES"/>
        </w:rPr>
      </w:pPr>
    </w:p>
    <w:p w:rsidR="00AE4CC6" w:rsidRPr="00D6392A" w:rsidRDefault="00274789" w:rsidP="00D6392A">
      <w:pPr>
        <w:spacing w:line="360" w:lineRule="auto"/>
        <w:jc w:val="both"/>
        <w:rPr>
          <w:rFonts w:ascii="Arial" w:hAnsi="Arial" w:cs="Arial"/>
        </w:rPr>
      </w:pPr>
      <w:proofErr w:type="spellStart"/>
      <w:r w:rsidRPr="00D6392A">
        <w:rPr>
          <w:rFonts w:ascii="Arial" w:hAnsi="Arial" w:cs="Arial"/>
        </w:rPr>
        <w:lastRenderedPageBreak/>
        <w:t>Referencias</w:t>
      </w:r>
      <w:proofErr w:type="spellEnd"/>
      <w:r w:rsidR="0076053C">
        <w:rPr>
          <w:rFonts w:ascii="Arial" w:hAnsi="Arial" w:cs="Arial"/>
        </w:rPr>
        <w:t xml:space="preserve"> </w:t>
      </w:r>
      <w:r w:rsidRPr="00D6392A">
        <w:rPr>
          <w:rFonts w:ascii="Arial" w:hAnsi="Arial" w:cs="Arial"/>
        </w:rPr>
        <w:t>bibliográficas</w:t>
      </w:r>
    </w:p>
    <w:p w:rsidR="00AE4CC6" w:rsidRPr="00D6392A" w:rsidRDefault="00AE4CC6" w:rsidP="00D6392A">
      <w:pPr>
        <w:spacing w:line="360" w:lineRule="auto"/>
        <w:jc w:val="both"/>
        <w:rPr>
          <w:rFonts w:ascii="Arial" w:hAnsi="Arial" w:cs="Arial"/>
        </w:rPr>
      </w:pPr>
    </w:p>
    <w:p w:rsidR="00AE4CC6" w:rsidRPr="00D6392A" w:rsidRDefault="00274789" w:rsidP="00D6392A">
      <w:pPr>
        <w:spacing w:line="360" w:lineRule="auto"/>
        <w:jc w:val="both"/>
        <w:rPr>
          <w:rFonts w:ascii="Arial" w:hAnsi="Arial" w:cs="Arial"/>
        </w:rPr>
      </w:pPr>
      <w:r w:rsidRPr="00D6392A">
        <w:rPr>
          <w:rFonts w:ascii="Arial" w:hAnsi="Arial" w:cs="Arial"/>
        </w:rPr>
        <w:t xml:space="preserve">1. Basturkmen H. Developing Courses in English for Specific Purposes: A Task-Based Approach. </w:t>
      </w:r>
      <w:proofErr w:type="gramStart"/>
      <w:r w:rsidRPr="00D6392A">
        <w:rPr>
          <w:rFonts w:ascii="Arial" w:hAnsi="Arial" w:cs="Arial"/>
        </w:rPr>
        <w:t>Palgrave Macmillan; 2019.</w:t>
      </w:r>
      <w:proofErr w:type="gramEnd"/>
    </w:p>
    <w:p w:rsidR="00AE4CC6" w:rsidRPr="00D6392A" w:rsidRDefault="00274789" w:rsidP="00D6392A">
      <w:pPr>
        <w:spacing w:line="360" w:lineRule="auto"/>
        <w:jc w:val="both"/>
        <w:rPr>
          <w:rFonts w:ascii="Arial" w:hAnsi="Arial" w:cs="Arial"/>
        </w:rPr>
      </w:pPr>
      <w:r w:rsidRPr="00D6392A">
        <w:rPr>
          <w:rFonts w:ascii="Arial" w:hAnsi="Arial" w:cs="Arial"/>
        </w:rPr>
        <w:t>2. Belcher D. English for Specific Purposes: What Makes It Special? TESOL Quarterly. 2021</w:t>
      </w:r>
      <w:proofErr w:type="gramStart"/>
      <w:r w:rsidRPr="00D6392A">
        <w:rPr>
          <w:rFonts w:ascii="Arial" w:hAnsi="Arial" w:cs="Arial"/>
        </w:rPr>
        <w:t>;55</w:t>
      </w:r>
      <w:proofErr w:type="gramEnd"/>
      <w:r w:rsidRPr="00D6392A">
        <w:rPr>
          <w:rFonts w:ascii="Arial" w:hAnsi="Arial" w:cs="Arial"/>
        </w:rPr>
        <w:t xml:space="preserve">(1):7-22.  </w:t>
      </w:r>
    </w:p>
    <w:p w:rsidR="00AE4CC6" w:rsidRPr="00D6392A" w:rsidRDefault="00274789" w:rsidP="00D6392A">
      <w:pPr>
        <w:spacing w:line="360" w:lineRule="auto"/>
        <w:jc w:val="both"/>
        <w:rPr>
          <w:rFonts w:ascii="Arial" w:hAnsi="Arial" w:cs="Arial"/>
        </w:rPr>
      </w:pPr>
      <w:r w:rsidRPr="00D6392A">
        <w:rPr>
          <w:rFonts w:ascii="Arial" w:hAnsi="Arial" w:cs="Arial"/>
        </w:rPr>
        <w:t>3. Kaur S, Singh G. Task-Based Language Teaching in Medical English: A Case Study of Indian Medical Students. J Lang Educ. 2021</w:t>
      </w:r>
      <w:proofErr w:type="gramStart"/>
      <w:r w:rsidRPr="00D6392A">
        <w:rPr>
          <w:rFonts w:ascii="Arial" w:hAnsi="Arial" w:cs="Arial"/>
        </w:rPr>
        <w:t>;7</w:t>
      </w:r>
      <w:proofErr w:type="gramEnd"/>
      <w:r w:rsidRPr="00D6392A">
        <w:rPr>
          <w:rFonts w:ascii="Arial" w:hAnsi="Arial" w:cs="Arial"/>
        </w:rPr>
        <w:t xml:space="preserve">(2):45-58.  </w:t>
      </w:r>
    </w:p>
    <w:p w:rsidR="00AE4CC6" w:rsidRPr="00D6392A" w:rsidRDefault="00274789" w:rsidP="00D6392A">
      <w:pPr>
        <w:spacing w:line="360" w:lineRule="auto"/>
        <w:jc w:val="both"/>
        <w:rPr>
          <w:rFonts w:ascii="Arial" w:hAnsi="Arial" w:cs="Arial"/>
        </w:rPr>
      </w:pPr>
      <w:r w:rsidRPr="00D6392A">
        <w:rPr>
          <w:rFonts w:ascii="Arial" w:hAnsi="Arial" w:cs="Arial"/>
        </w:rPr>
        <w:t xml:space="preserve">4. González-Lloret M. </w:t>
      </w:r>
      <w:proofErr w:type="gramStart"/>
      <w:r w:rsidRPr="00D6392A">
        <w:rPr>
          <w:rFonts w:ascii="Arial" w:hAnsi="Arial" w:cs="Arial"/>
        </w:rPr>
        <w:t>A Practical Guide to Integrating Technology into Task-Based Language Teaching.Georgetown University Press; 2020.</w:t>
      </w:r>
      <w:proofErr w:type="gramEnd"/>
    </w:p>
    <w:p w:rsidR="00AE4CC6" w:rsidRPr="00D6392A" w:rsidRDefault="00274789" w:rsidP="00D6392A">
      <w:pPr>
        <w:spacing w:line="360" w:lineRule="auto"/>
        <w:jc w:val="both"/>
        <w:rPr>
          <w:rFonts w:ascii="Arial" w:hAnsi="Arial" w:cs="Arial"/>
        </w:rPr>
      </w:pPr>
      <w:r w:rsidRPr="00D6392A">
        <w:rPr>
          <w:rFonts w:ascii="Arial" w:hAnsi="Arial" w:cs="Arial"/>
        </w:rPr>
        <w:t xml:space="preserve">5. Zhang L, Zhang Y. Integrating Task-Based Learning in Medical English Courses: A Chinese Perspective. </w:t>
      </w:r>
      <w:proofErr w:type="gramStart"/>
      <w:r w:rsidRPr="00D6392A">
        <w:rPr>
          <w:rFonts w:ascii="Arial" w:hAnsi="Arial" w:cs="Arial"/>
        </w:rPr>
        <w:t>Engl Spec Purp.</w:t>
      </w:r>
      <w:proofErr w:type="gramEnd"/>
      <w:r w:rsidRPr="00D6392A">
        <w:rPr>
          <w:rFonts w:ascii="Arial" w:hAnsi="Arial" w:cs="Arial"/>
        </w:rPr>
        <w:t xml:space="preserve"> 2022</w:t>
      </w:r>
      <w:proofErr w:type="gramStart"/>
      <w:r w:rsidRPr="00D6392A">
        <w:rPr>
          <w:rFonts w:ascii="Arial" w:hAnsi="Arial" w:cs="Arial"/>
        </w:rPr>
        <w:t>;65:1</w:t>
      </w:r>
      <w:proofErr w:type="gramEnd"/>
      <w:r w:rsidRPr="00D6392A">
        <w:rPr>
          <w:rFonts w:ascii="Arial" w:hAnsi="Arial" w:cs="Arial"/>
        </w:rPr>
        <w:t xml:space="preserve">-12.  </w:t>
      </w:r>
    </w:p>
    <w:p w:rsidR="00AE4CC6" w:rsidRPr="00D6392A" w:rsidRDefault="00274789" w:rsidP="00D6392A">
      <w:pPr>
        <w:spacing w:line="360" w:lineRule="auto"/>
        <w:jc w:val="both"/>
        <w:rPr>
          <w:rFonts w:ascii="Arial" w:hAnsi="Arial" w:cs="Arial"/>
        </w:rPr>
      </w:pPr>
      <w:r w:rsidRPr="00D6392A">
        <w:rPr>
          <w:rFonts w:ascii="Arial" w:hAnsi="Arial" w:cs="Arial"/>
        </w:rPr>
        <w:t xml:space="preserve">6. Swales JM, Feak CB. Academic Writing for Graduate Students: Essential Tasks and Skills. 3rd </w:t>
      </w:r>
      <w:proofErr w:type="gramStart"/>
      <w:r w:rsidRPr="00D6392A">
        <w:rPr>
          <w:rFonts w:ascii="Arial" w:hAnsi="Arial" w:cs="Arial"/>
        </w:rPr>
        <w:t>ed</w:t>
      </w:r>
      <w:proofErr w:type="gramEnd"/>
      <w:r w:rsidRPr="00D6392A">
        <w:rPr>
          <w:rFonts w:ascii="Arial" w:hAnsi="Arial" w:cs="Arial"/>
        </w:rPr>
        <w:t xml:space="preserve">. University of Michigan Press; 2021.  </w:t>
      </w:r>
    </w:p>
    <w:p w:rsidR="00AE4CC6" w:rsidRPr="00D6392A" w:rsidRDefault="00274789" w:rsidP="00D6392A">
      <w:pPr>
        <w:spacing w:line="360" w:lineRule="auto"/>
        <w:jc w:val="both"/>
        <w:rPr>
          <w:rFonts w:ascii="Arial" w:hAnsi="Arial" w:cs="Arial"/>
        </w:rPr>
      </w:pPr>
      <w:r w:rsidRPr="00D6392A">
        <w:rPr>
          <w:rFonts w:ascii="Arial" w:hAnsi="Arial" w:cs="Arial"/>
        </w:rPr>
        <w:t xml:space="preserve">7. Anthony L. Task-Based Learning in Medical English: A Case Study of Japanese Medical Students. </w:t>
      </w:r>
      <w:proofErr w:type="gramStart"/>
      <w:r w:rsidRPr="00D6392A">
        <w:rPr>
          <w:rFonts w:ascii="Arial" w:hAnsi="Arial" w:cs="Arial"/>
        </w:rPr>
        <w:t>J EnglAcadPurp.</w:t>
      </w:r>
      <w:proofErr w:type="gramEnd"/>
      <w:r w:rsidRPr="00D6392A">
        <w:rPr>
          <w:rFonts w:ascii="Arial" w:hAnsi="Arial" w:cs="Arial"/>
        </w:rPr>
        <w:t xml:space="preserve"> 2022</w:t>
      </w:r>
      <w:proofErr w:type="gramStart"/>
      <w:r w:rsidRPr="00D6392A">
        <w:rPr>
          <w:rFonts w:ascii="Arial" w:hAnsi="Arial" w:cs="Arial"/>
        </w:rPr>
        <w:t>;58:1</w:t>
      </w:r>
      <w:proofErr w:type="gramEnd"/>
      <w:r w:rsidRPr="00D6392A">
        <w:rPr>
          <w:rFonts w:ascii="Arial" w:hAnsi="Arial" w:cs="Arial"/>
        </w:rPr>
        <w:t xml:space="preserve">-12.  </w:t>
      </w:r>
    </w:p>
    <w:p w:rsidR="00AE4CC6" w:rsidRPr="00D6392A" w:rsidRDefault="00274789" w:rsidP="00D6392A">
      <w:pPr>
        <w:spacing w:line="360" w:lineRule="auto"/>
        <w:jc w:val="both"/>
        <w:rPr>
          <w:rFonts w:ascii="Arial" w:hAnsi="Arial" w:cs="Arial"/>
        </w:rPr>
      </w:pPr>
      <w:r w:rsidRPr="00D6392A">
        <w:rPr>
          <w:rFonts w:ascii="Arial" w:hAnsi="Arial" w:cs="Arial"/>
        </w:rPr>
        <w:t xml:space="preserve">8. Flowerdew J. English for Research Publication Purposes: A Task-Based Approach. </w:t>
      </w:r>
      <w:proofErr w:type="gramStart"/>
      <w:r w:rsidRPr="00D6392A">
        <w:rPr>
          <w:rFonts w:ascii="Arial" w:hAnsi="Arial" w:cs="Arial"/>
        </w:rPr>
        <w:t>Routledge; 2021.</w:t>
      </w:r>
      <w:proofErr w:type="gramEnd"/>
    </w:p>
    <w:p w:rsidR="00AE4CC6" w:rsidRPr="00D6392A" w:rsidRDefault="00274789" w:rsidP="00D6392A">
      <w:pPr>
        <w:spacing w:line="360" w:lineRule="auto"/>
        <w:jc w:val="both"/>
        <w:rPr>
          <w:rFonts w:ascii="Arial" w:hAnsi="Arial" w:cs="Arial"/>
        </w:rPr>
      </w:pPr>
      <w:r w:rsidRPr="00D6392A">
        <w:rPr>
          <w:rFonts w:ascii="Arial" w:hAnsi="Arial" w:cs="Arial"/>
        </w:rPr>
        <w:t xml:space="preserve">9. Tomlinson B. Materials Development for Language Learning: A Task-Based Approach. </w:t>
      </w:r>
      <w:proofErr w:type="gramStart"/>
      <w:r w:rsidRPr="00D6392A">
        <w:rPr>
          <w:rFonts w:ascii="Arial" w:hAnsi="Arial" w:cs="Arial"/>
        </w:rPr>
        <w:t>Cambridge University Press; 2020.</w:t>
      </w:r>
      <w:proofErr w:type="gramEnd"/>
    </w:p>
    <w:p w:rsidR="00AE4CC6" w:rsidRPr="00D6392A" w:rsidRDefault="00274789" w:rsidP="00D6392A">
      <w:pPr>
        <w:spacing w:line="360" w:lineRule="auto"/>
        <w:jc w:val="both"/>
        <w:rPr>
          <w:rFonts w:ascii="Arial" w:hAnsi="Arial" w:cs="Arial"/>
          <w:lang w:val="es-ES"/>
        </w:rPr>
      </w:pPr>
      <w:r w:rsidRPr="00D6392A">
        <w:rPr>
          <w:rFonts w:ascii="Arial" w:hAnsi="Arial" w:cs="Arial"/>
        </w:rPr>
        <w:t xml:space="preserve">10. Hyland K. English for Academic Purposes: An Advanced Resource Book. </w:t>
      </w:r>
      <w:proofErr w:type="gramStart"/>
      <w:r w:rsidRPr="00D6392A">
        <w:rPr>
          <w:rFonts w:ascii="Arial" w:hAnsi="Arial" w:cs="Arial"/>
        </w:rPr>
        <w:t xml:space="preserve">2nd ed. </w:t>
      </w:r>
      <w:r w:rsidRPr="00D6392A">
        <w:rPr>
          <w:rFonts w:ascii="Arial" w:hAnsi="Arial" w:cs="Arial"/>
          <w:lang w:val="es-ES"/>
        </w:rPr>
        <w:t>Routledge; 2020.</w:t>
      </w:r>
      <w:proofErr w:type="gramEnd"/>
    </w:p>
    <w:p w:rsidR="00AE4CC6" w:rsidRPr="00D6392A" w:rsidRDefault="00AE4CC6" w:rsidP="00D6392A">
      <w:pPr>
        <w:spacing w:line="360" w:lineRule="auto"/>
        <w:jc w:val="both"/>
        <w:rPr>
          <w:rFonts w:ascii="Arial" w:hAnsi="Arial" w:cs="Arial"/>
          <w:lang w:val="es-ES"/>
        </w:rPr>
      </w:pPr>
    </w:p>
    <w:sectPr w:rsidR="00AE4CC6" w:rsidRPr="00D6392A" w:rsidSect="00D6392A">
      <w:pgSz w:w="12240" w:h="15840" w:code="1"/>
      <w:pgMar w:top="1418" w:right="1418" w:bottom="1418"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hyphenationZone w:val="425"/>
  <w:drawingGridHorizontalSpacing w:val="110"/>
  <w:displayHorizontalDrawingGridEvery w:val="2"/>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E4CC6"/>
    <w:rsid w:val="0001094A"/>
    <w:rsid w:val="0005611F"/>
    <w:rsid w:val="000640D1"/>
    <w:rsid w:val="000E67CA"/>
    <w:rsid w:val="0015340F"/>
    <w:rsid w:val="001F66A5"/>
    <w:rsid w:val="00274789"/>
    <w:rsid w:val="0076053C"/>
    <w:rsid w:val="00AE4CC6"/>
    <w:rsid w:val="00D177FF"/>
    <w:rsid w:val="00D6392A"/>
    <w:rsid w:val="00D63D96"/>
    <w:rsid w:val="00F644AF"/>
    <w:rsid w:val="00FE256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CC6"/>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AE4CC6"/>
    <w:rPr>
      <w:color w:val="0000FF"/>
      <w:u w:val="single"/>
    </w:rPr>
  </w:style>
  <w:style w:type="paragraph" w:styleId="NormalWeb">
    <w:name w:val="Normal (Web)"/>
    <w:basedOn w:val="Normal"/>
    <w:uiPriority w:val="99"/>
    <w:rsid w:val="00AE4CC6"/>
    <w:pPr>
      <w:spacing w:before="100" w:beforeAutospacing="1" w:after="100" w:afterAutospacing="1" w:line="240" w:lineRule="auto"/>
    </w:pPr>
    <w:rPr>
      <w:rFonts w:ascii="Times New Roman" w:eastAsia="Times New Roman" w:hAnsi="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yanibiagongor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5239C-6F62-451F-B5A6-48E5E9E8A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9</Pages>
  <Words>2083</Words>
  <Characters>11457</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RMX3085</dc:creator>
  <cp:lastModifiedBy>yani</cp:lastModifiedBy>
  <cp:revision>10</cp:revision>
  <dcterms:created xsi:type="dcterms:W3CDTF">2025-02-27T02:14:00Z</dcterms:created>
  <dcterms:modified xsi:type="dcterms:W3CDTF">2025-04-08T20:01:00Z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39ff094f53f64e378d98100ac84f1335</vt:lpwstr>
  </property>
</Properties>
</file>