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71" w:rsidRPr="009C3FAE" w:rsidRDefault="00A9078B">
      <w:pPr>
        <w:rPr>
          <w:rFonts w:ascii="Arial" w:hAnsi="Arial" w:cs="Arial"/>
          <w:b/>
          <w:sz w:val="22"/>
          <w:szCs w:val="22"/>
        </w:rPr>
      </w:pPr>
      <w:bookmarkStart w:id="0" w:name="_GoBack"/>
      <w:bookmarkEnd w:id="0"/>
      <w:r w:rsidRPr="009C3FAE">
        <w:rPr>
          <w:rFonts w:ascii="Arial" w:hAnsi="Arial" w:cs="Arial"/>
          <w:b/>
          <w:sz w:val="22"/>
          <w:szCs w:val="22"/>
        </w:rPr>
        <w:t>Título. “Innovación</w:t>
      </w:r>
      <w:r w:rsidR="00A5136F" w:rsidRPr="009C3FAE">
        <w:rPr>
          <w:rFonts w:ascii="Arial" w:hAnsi="Arial" w:cs="Arial"/>
          <w:b/>
          <w:sz w:val="22"/>
          <w:szCs w:val="22"/>
        </w:rPr>
        <w:t xml:space="preserve"> Pedagógica en la Formación Médica: Estrategias para un Aprendizaje Significativo y Transformador"</w:t>
      </w:r>
    </w:p>
    <w:p w:rsidR="00A9078B" w:rsidRPr="00900780" w:rsidRDefault="00906F96" w:rsidP="00900780">
      <w:pPr>
        <w:spacing w:line="360" w:lineRule="auto"/>
        <w:rPr>
          <w:rFonts w:ascii="Arial" w:hAnsi="Arial" w:cs="Arial"/>
          <w:sz w:val="22"/>
          <w:szCs w:val="22"/>
        </w:rPr>
      </w:pPr>
      <w:r w:rsidRPr="00900780">
        <w:rPr>
          <w:rFonts w:ascii="Arial" w:hAnsi="Arial" w:cs="Arial"/>
          <w:b/>
          <w:sz w:val="22"/>
          <w:szCs w:val="22"/>
        </w:rPr>
        <w:t>Dr.</w:t>
      </w:r>
      <w:r w:rsidR="009C3FAE" w:rsidRPr="00900780">
        <w:rPr>
          <w:rFonts w:ascii="Arial" w:hAnsi="Arial" w:cs="Arial"/>
          <w:b/>
          <w:sz w:val="22"/>
          <w:szCs w:val="22"/>
        </w:rPr>
        <w:t xml:space="preserve"> Luis</w:t>
      </w:r>
      <w:r w:rsidR="00A9078B" w:rsidRPr="00900780">
        <w:rPr>
          <w:rFonts w:ascii="Arial" w:hAnsi="Arial" w:cs="Arial"/>
          <w:b/>
          <w:sz w:val="22"/>
          <w:szCs w:val="22"/>
        </w:rPr>
        <w:t xml:space="preserve"> Armando Tamayo García.</w:t>
      </w:r>
      <w:r w:rsidR="00A9078B" w:rsidRPr="00900780">
        <w:rPr>
          <w:rFonts w:ascii="Arial" w:hAnsi="Arial" w:cs="Arial"/>
          <w:sz w:val="22"/>
          <w:szCs w:val="22"/>
        </w:rPr>
        <w:t xml:space="preserve"> </w:t>
      </w:r>
      <w:r w:rsidR="00F572AA" w:rsidRPr="00900780">
        <w:rPr>
          <w:rFonts w:ascii="Arial" w:hAnsi="Arial" w:cs="Arial"/>
          <w:sz w:val="22"/>
          <w:szCs w:val="22"/>
        </w:rPr>
        <w:t>Especialista en Segundo Grado en Medicina Familiar. ORCID.</w:t>
      </w:r>
      <w:r w:rsidR="00A9078B" w:rsidRPr="00900780">
        <w:rPr>
          <w:rFonts w:ascii="Arial" w:hAnsi="Arial" w:cs="Arial"/>
          <w:sz w:val="22"/>
          <w:szCs w:val="22"/>
        </w:rPr>
        <w:t xml:space="preserve"> https // 0000-0001-9549-0935</w:t>
      </w:r>
      <w:r w:rsidR="00F572AA" w:rsidRPr="00900780">
        <w:rPr>
          <w:rFonts w:ascii="Arial" w:hAnsi="Arial" w:cs="Arial"/>
          <w:sz w:val="22"/>
          <w:szCs w:val="22"/>
        </w:rPr>
        <w:t>.</w:t>
      </w:r>
      <w:r w:rsidR="00A9078B" w:rsidRPr="00900780">
        <w:rPr>
          <w:rFonts w:ascii="Arial" w:hAnsi="Arial" w:cs="Arial"/>
          <w:sz w:val="22"/>
          <w:szCs w:val="22"/>
        </w:rPr>
        <w:t xml:space="preserve">Categoría </w:t>
      </w:r>
      <w:r w:rsidR="009C3FAE" w:rsidRPr="00900780">
        <w:rPr>
          <w:rFonts w:ascii="Arial" w:hAnsi="Arial" w:cs="Arial"/>
          <w:sz w:val="22"/>
          <w:szCs w:val="22"/>
        </w:rPr>
        <w:t>docente: Profesor</w:t>
      </w:r>
      <w:r w:rsidR="00A9078B" w:rsidRPr="00900780">
        <w:rPr>
          <w:rFonts w:ascii="Arial" w:hAnsi="Arial" w:cs="Arial"/>
          <w:sz w:val="22"/>
          <w:szCs w:val="22"/>
        </w:rPr>
        <w:t xml:space="preserve"> </w:t>
      </w:r>
      <w:r w:rsidR="009C3FAE" w:rsidRPr="00900780">
        <w:rPr>
          <w:rFonts w:ascii="Arial" w:hAnsi="Arial" w:cs="Arial"/>
          <w:sz w:val="22"/>
          <w:szCs w:val="22"/>
        </w:rPr>
        <w:t>Auxiliar.MsC Atenci</w:t>
      </w:r>
      <w:r w:rsidR="00C77752" w:rsidRPr="00900780">
        <w:rPr>
          <w:rFonts w:ascii="Arial" w:hAnsi="Arial" w:cs="Arial"/>
          <w:sz w:val="22"/>
          <w:szCs w:val="22"/>
        </w:rPr>
        <w:t>ón integral al niño.</w:t>
      </w:r>
      <w:r w:rsidR="00A9078B" w:rsidRPr="00900780">
        <w:rPr>
          <w:rFonts w:ascii="Arial" w:hAnsi="Arial" w:cs="Arial"/>
          <w:sz w:val="22"/>
          <w:szCs w:val="22"/>
        </w:rPr>
        <w:t xml:space="preserve"> </w:t>
      </w:r>
      <w:r w:rsidR="00F572AA" w:rsidRPr="00900780">
        <w:rPr>
          <w:rFonts w:ascii="Arial" w:hAnsi="Arial" w:cs="Arial"/>
          <w:sz w:val="22"/>
          <w:szCs w:val="22"/>
        </w:rPr>
        <w:t xml:space="preserve">Institución: </w:t>
      </w:r>
      <w:r w:rsidR="00A9078B" w:rsidRPr="00900780">
        <w:rPr>
          <w:rFonts w:ascii="Arial" w:hAnsi="Arial" w:cs="Arial"/>
          <w:sz w:val="22"/>
          <w:szCs w:val="22"/>
        </w:rPr>
        <w:t xml:space="preserve">Filial de Ciencias Médicas Urselia Díaz Báez. Banes Holguín. Cuba. </w:t>
      </w:r>
      <w:r w:rsidR="00A9078B" w:rsidRPr="00900780">
        <w:rPr>
          <w:rFonts w:ascii="Arial" w:hAnsi="Arial" w:cs="Arial"/>
          <w:b/>
          <w:sz w:val="22"/>
          <w:szCs w:val="22"/>
        </w:rPr>
        <w:t xml:space="preserve">Correo </w:t>
      </w:r>
      <w:r w:rsidRPr="00900780">
        <w:rPr>
          <w:rFonts w:ascii="Arial" w:hAnsi="Arial" w:cs="Arial"/>
          <w:b/>
          <w:sz w:val="22"/>
          <w:szCs w:val="22"/>
        </w:rPr>
        <w:t>electrónico:luistg@infomed.sld.cu</w:t>
      </w:r>
      <w:r w:rsidRPr="00900780">
        <w:rPr>
          <w:rFonts w:ascii="Arial" w:hAnsi="Arial" w:cs="Arial"/>
          <w:sz w:val="22"/>
          <w:szCs w:val="22"/>
        </w:rPr>
        <w:t>. Código</w:t>
      </w:r>
      <w:r w:rsidR="00A9078B" w:rsidRPr="00900780">
        <w:rPr>
          <w:rFonts w:ascii="Arial" w:hAnsi="Arial" w:cs="Arial"/>
          <w:sz w:val="22"/>
          <w:szCs w:val="22"/>
        </w:rPr>
        <w:t xml:space="preserve"> postal </w:t>
      </w:r>
      <w:r w:rsidRPr="00900780">
        <w:rPr>
          <w:rFonts w:ascii="Arial" w:hAnsi="Arial" w:cs="Arial"/>
          <w:sz w:val="22"/>
          <w:szCs w:val="22"/>
        </w:rPr>
        <w:t>:</w:t>
      </w:r>
      <w:r w:rsidR="00A9078B" w:rsidRPr="00900780">
        <w:rPr>
          <w:rFonts w:ascii="Arial" w:hAnsi="Arial" w:cs="Arial"/>
          <w:sz w:val="22"/>
          <w:szCs w:val="22"/>
        </w:rPr>
        <w:t>82300.</w:t>
      </w:r>
    </w:p>
    <w:p w:rsidR="00F572AA" w:rsidRPr="00900780" w:rsidRDefault="009C3FAE" w:rsidP="00900780">
      <w:pPr>
        <w:spacing w:line="360" w:lineRule="auto"/>
        <w:rPr>
          <w:rFonts w:ascii="Arial" w:hAnsi="Arial" w:cs="Arial"/>
          <w:sz w:val="22"/>
          <w:szCs w:val="22"/>
        </w:rPr>
      </w:pPr>
      <w:r w:rsidRPr="00900780">
        <w:rPr>
          <w:rFonts w:ascii="Arial" w:hAnsi="Arial" w:cs="Arial"/>
          <w:sz w:val="22"/>
          <w:szCs w:val="22"/>
        </w:rPr>
        <w:t>Dra.</w:t>
      </w:r>
      <w:r w:rsidR="00F572AA" w:rsidRPr="00900780">
        <w:rPr>
          <w:rFonts w:ascii="Arial" w:hAnsi="Arial" w:cs="Arial"/>
          <w:sz w:val="22"/>
          <w:szCs w:val="22"/>
        </w:rPr>
        <w:t xml:space="preserve"> </w:t>
      </w:r>
      <w:r w:rsidR="00C77752" w:rsidRPr="00900780">
        <w:rPr>
          <w:rFonts w:ascii="Arial" w:hAnsi="Arial" w:cs="Arial"/>
          <w:sz w:val="22"/>
          <w:szCs w:val="22"/>
        </w:rPr>
        <w:t>Antonia Milady</w:t>
      </w:r>
      <w:r w:rsidR="00F572AA" w:rsidRPr="00900780">
        <w:rPr>
          <w:rFonts w:ascii="Arial" w:hAnsi="Arial" w:cs="Arial"/>
          <w:sz w:val="22"/>
          <w:szCs w:val="22"/>
        </w:rPr>
        <w:t xml:space="preserve">s </w:t>
      </w:r>
      <w:r w:rsidR="00C77752" w:rsidRPr="00900780">
        <w:rPr>
          <w:rFonts w:ascii="Arial" w:hAnsi="Arial" w:cs="Arial"/>
          <w:sz w:val="22"/>
          <w:szCs w:val="22"/>
        </w:rPr>
        <w:t xml:space="preserve">González Rodríguez. Especialista en Segundo Grado en Medicina Familiar. ORCID. https // 0000-0003-1665-5522. Profesor Auxiliar. Institución: Facultad de Ciencias Médica Mariana Grajales Coello. </w:t>
      </w:r>
      <w:r w:rsidR="00906F96" w:rsidRPr="00900780">
        <w:rPr>
          <w:rFonts w:ascii="Arial" w:hAnsi="Arial" w:cs="Arial"/>
          <w:sz w:val="22"/>
          <w:szCs w:val="22"/>
        </w:rPr>
        <w:t>Holguín. Cuba</w:t>
      </w:r>
      <w:r w:rsidR="00A9078B" w:rsidRPr="00900780">
        <w:rPr>
          <w:rFonts w:ascii="Arial" w:hAnsi="Arial" w:cs="Arial"/>
          <w:sz w:val="22"/>
          <w:szCs w:val="22"/>
        </w:rPr>
        <w:t xml:space="preserve">. </w:t>
      </w:r>
    </w:p>
    <w:p w:rsidR="00F572AA" w:rsidRPr="00900780" w:rsidRDefault="009C3FAE" w:rsidP="00900780">
      <w:pPr>
        <w:spacing w:line="360" w:lineRule="auto"/>
        <w:rPr>
          <w:rFonts w:ascii="Arial" w:hAnsi="Arial" w:cs="Arial"/>
          <w:sz w:val="22"/>
          <w:szCs w:val="22"/>
        </w:rPr>
      </w:pPr>
      <w:r w:rsidRPr="00900780">
        <w:rPr>
          <w:rFonts w:ascii="Arial" w:eastAsia="Times New Roman" w:hAnsi="Arial" w:cs="Arial"/>
          <w:sz w:val="22"/>
          <w:szCs w:val="22"/>
          <w:lang w:eastAsia="es-ES"/>
        </w:rPr>
        <w:t xml:space="preserve">Autor:  Miroslava Rojas </w:t>
      </w:r>
      <w:r w:rsidR="00C77752" w:rsidRPr="00900780">
        <w:rPr>
          <w:rFonts w:ascii="Arial" w:eastAsia="Times New Roman" w:hAnsi="Arial" w:cs="Arial"/>
          <w:sz w:val="22"/>
          <w:szCs w:val="22"/>
          <w:lang w:eastAsia="es-ES"/>
        </w:rPr>
        <w:t>Esteva. Especialista</w:t>
      </w:r>
      <w:r w:rsidRPr="00900780">
        <w:rPr>
          <w:rFonts w:ascii="Arial" w:eastAsia="Times New Roman" w:hAnsi="Arial" w:cs="Arial"/>
          <w:sz w:val="22"/>
          <w:szCs w:val="22"/>
          <w:lang w:eastAsia="es-ES"/>
        </w:rPr>
        <w:t xml:space="preserve"> </w:t>
      </w:r>
      <w:r w:rsidR="00C77752" w:rsidRPr="00900780">
        <w:rPr>
          <w:rFonts w:ascii="Arial" w:eastAsia="Times New Roman" w:hAnsi="Arial" w:cs="Arial"/>
          <w:sz w:val="22"/>
          <w:szCs w:val="22"/>
          <w:lang w:eastAsia="es-ES"/>
        </w:rPr>
        <w:t>de Primer</w:t>
      </w:r>
      <w:r w:rsidRPr="00900780">
        <w:rPr>
          <w:rFonts w:ascii="Arial" w:eastAsia="Times New Roman" w:hAnsi="Arial" w:cs="Arial"/>
          <w:sz w:val="22"/>
          <w:szCs w:val="22"/>
          <w:lang w:eastAsia="es-ES"/>
        </w:rPr>
        <w:t xml:space="preserve"> </w:t>
      </w:r>
      <w:r w:rsidR="00C77752" w:rsidRPr="00900780">
        <w:rPr>
          <w:rFonts w:ascii="Arial" w:eastAsia="Times New Roman" w:hAnsi="Arial" w:cs="Arial"/>
          <w:sz w:val="22"/>
          <w:szCs w:val="22"/>
          <w:lang w:eastAsia="es-ES"/>
        </w:rPr>
        <w:t>Grado Microbiología y</w:t>
      </w:r>
      <w:r w:rsidR="00906F96" w:rsidRPr="00900780">
        <w:rPr>
          <w:rFonts w:ascii="Arial" w:eastAsia="Times New Roman" w:hAnsi="Arial" w:cs="Arial"/>
          <w:sz w:val="22"/>
          <w:szCs w:val="22"/>
          <w:lang w:eastAsia="es-ES"/>
        </w:rPr>
        <w:t xml:space="preserve"> de primer y Segundo</w:t>
      </w:r>
      <w:r w:rsidR="00F572AA" w:rsidRPr="00900780">
        <w:rPr>
          <w:rFonts w:ascii="Arial" w:eastAsia="Times New Roman" w:hAnsi="Arial" w:cs="Arial"/>
          <w:sz w:val="22"/>
          <w:szCs w:val="22"/>
          <w:lang w:eastAsia="es-ES"/>
        </w:rPr>
        <w:t xml:space="preserve"> Grado en Medicina </w:t>
      </w:r>
      <w:r w:rsidR="00C77752" w:rsidRPr="00900780">
        <w:rPr>
          <w:rFonts w:ascii="Arial" w:eastAsia="Times New Roman" w:hAnsi="Arial" w:cs="Arial"/>
          <w:sz w:val="22"/>
          <w:szCs w:val="22"/>
          <w:lang w:eastAsia="es-ES"/>
        </w:rPr>
        <w:t>Familiar.</w:t>
      </w:r>
      <w:r w:rsidR="00F572AA" w:rsidRPr="00900780">
        <w:rPr>
          <w:rFonts w:ascii="Arial" w:eastAsia="Times New Roman" w:hAnsi="Arial" w:cs="Arial"/>
          <w:sz w:val="22"/>
          <w:szCs w:val="22"/>
          <w:lang w:eastAsia="es-ES"/>
        </w:rPr>
        <w:t xml:space="preserve"> Profesor Asistente.ORCID: </w:t>
      </w:r>
      <w:hyperlink r:id="rId6" w:history="1">
        <w:r w:rsidR="00F572AA" w:rsidRPr="00900780">
          <w:rPr>
            <w:rStyle w:val="Hipervnculo"/>
            <w:rFonts w:ascii="Arial" w:eastAsia="Times New Roman" w:hAnsi="Arial" w:cs="Arial"/>
            <w:sz w:val="22"/>
            <w:szCs w:val="22"/>
            <w:lang w:eastAsia="es-ES"/>
          </w:rPr>
          <w:t>https://orcid</w:t>
        </w:r>
      </w:hyperlink>
      <w:r w:rsidR="00F572AA" w:rsidRPr="00900780">
        <w:rPr>
          <w:rFonts w:ascii="Arial" w:eastAsia="Times New Roman" w:hAnsi="Arial" w:cs="Arial"/>
          <w:sz w:val="22"/>
          <w:szCs w:val="22"/>
          <w:lang w:eastAsia="es-ES"/>
        </w:rPr>
        <w:t xml:space="preserve"> .org/0009-0001-2606-0306. </w:t>
      </w:r>
      <w:r w:rsidR="00F572AA" w:rsidRPr="00900780">
        <w:rPr>
          <w:rFonts w:ascii="Arial" w:hAnsi="Arial" w:cs="Arial"/>
          <w:sz w:val="22"/>
          <w:szCs w:val="22"/>
        </w:rPr>
        <w:t>Instit</w:t>
      </w:r>
      <w:r w:rsidRPr="00900780">
        <w:rPr>
          <w:rFonts w:ascii="Arial" w:hAnsi="Arial" w:cs="Arial"/>
          <w:sz w:val="22"/>
          <w:szCs w:val="22"/>
        </w:rPr>
        <w:t xml:space="preserve">ución: Filial de Ciencias Médicas Urselia Díaz Báez. Banes </w:t>
      </w:r>
      <w:r w:rsidR="00906F96" w:rsidRPr="00900780">
        <w:rPr>
          <w:rFonts w:ascii="Arial" w:hAnsi="Arial" w:cs="Arial"/>
          <w:sz w:val="22"/>
          <w:szCs w:val="22"/>
        </w:rPr>
        <w:t>Holguín</w:t>
      </w:r>
      <w:r w:rsidR="00906F96" w:rsidRPr="00900780">
        <w:rPr>
          <w:rFonts w:ascii="Arial" w:eastAsia="Times New Roman" w:hAnsi="Arial" w:cs="Arial"/>
          <w:sz w:val="22"/>
          <w:szCs w:val="22"/>
          <w:lang w:eastAsia="es-ES"/>
        </w:rPr>
        <w:t>.</w:t>
      </w:r>
    </w:p>
    <w:p w:rsidR="009C3FAE" w:rsidRPr="00900780" w:rsidRDefault="009C3FAE" w:rsidP="00900780">
      <w:pPr>
        <w:spacing w:line="360" w:lineRule="auto"/>
        <w:rPr>
          <w:rFonts w:ascii="Arial" w:hAnsi="Arial" w:cs="Arial"/>
          <w:sz w:val="22"/>
          <w:szCs w:val="22"/>
        </w:rPr>
      </w:pPr>
      <w:r w:rsidRPr="00900780">
        <w:rPr>
          <w:rFonts w:ascii="Arial" w:eastAsia="Times New Roman" w:hAnsi="Arial" w:cs="Arial"/>
          <w:sz w:val="22"/>
          <w:szCs w:val="22"/>
          <w:lang w:eastAsia="es-ES"/>
        </w:rPr>
        <w:t xml:space="preserve">Autor:  Rosario Nakao </w:t>
      </w:r>
      <w:r w:rsidR="00C77752" w:rsidRPr="00900780">
        <w:rPr>
          <w:rFonts w:ascii="Arial" w:eastAsia="Times New Roman" w:hAnsi="Arial" w:cs="Arial"/>
          <w:sz w:val="22"/>
          <w:szCs w:val="22"/>
          <w:lang w:eastAsia="es-ES"/>
        </w:rPr>
        <w:t>Ávila. Especialista</w:t>
      </w:r>
      <w:r w:rsidRPr="00900780">
        <w:rPr>
          <w:rFonts w:ascii="Arial" w:eastAsia="Times New Roman" w:hAnsi="Arial" w:cs="Arial"/>
          <w:sz w:val="22"/>
          <w:szCs w:val="22"/>
          <w:lang w:eastAsia="es-ES"/>
        </w:rPr>
        <w:t xml:space="preserve"> </w:t>
      </w:r>
      <w:r w:rsidR="00C77752" w:rsidRPr="00900780">
        <w:rPr>
          <w:rFonts w:ascii="Arial" w:eastAsia="Times New Roman" w:hAnsi="Arial" w:cs="Arial"/>
          <w:sz w:val="22"/>
          <w:szCs w:val="22"/>
          <w:lang w:eastAsia="es-ES"/>
        </w:rPr>
        <w:t>de Segundo</w:t>
      </w:r>
      <w:r w:rsidRPr="00900780">
        <w:rPr>
          <w:rFonts w:ascii="Arial" w:eastAsia="Times New Roman" w:hAnsi="Arial" w:cs="Arial"/>
          <w:sz w:val="22"/>
          <w:szCs w:val="22"/>
          <w:lang w:eastAsia="es-ES"/>
        </w:rPr>
        <w:t xml:space="preserve"> Grado en</w:t>
      </w:r>
      <w:r w:rsidR="00F572AA" w:rsidRPr="00900780">
        <w:rPr>
          <w:rFonts w:ascii="Arial" w:eastAsia="Times New Roman" w:hAnsi="Arial" w:cs="Arial"/>
          <w:sz w:val="22"/>
          <w:szCs w:val="22"/>
          <w:lang w:eastAsia="es-ES"/>
        </w:rPr>
        <w:t xml:space="preserve"> Medicina Familiar</w:t>
      </w:r>
      <w:r w:rsidRPr="00900780">
        <w:rPr>
          <w:rFonts w:ascii="Arial" w:eastAsia="Times New Roman" w:hAnsi="Arial" w:cs="Arial"/>
          <w:sz w:val="22"/>
          <w:szCs w:val="22"/>
          <w:lang w:eastAsia="es-ES"/>
        </w:rPr>
        <w:t>.</w:t>
      </w:r>
      <w:r w:rsidR="00F572AA" w:rsidRPr="00900780">
        <w:rPr>
          <w:rFonts w:ascii="Arial" w:eastAsia="Times New Roman" w:hAnsi="Arial" w:cs="Arial"/>
          <w:sz w:val="22"/>
          <w:szCs w:val="22"/>
          <w:lang w:eastAsia="es-ES"/>
        </w:rPr>
        <w:t xml:space="preserve"> Profesor Asistente .ORCID: </w:t>
      </w:r>
      <w:hyperlink r:id="rId7" w:history="1">
        <w:r w:rsidR="00F572AA" w:rsidRPr="00900780">
          <w:rPr>
            <w:rStyle w:val="Hipervnculo"/>
            <w:rFonts w:ascii="Arial" w:eastAsia="Times New Roman" w:hAnsi="Arial" w:cs="Arial"/>
            <w:sz w:val="22"/>
            <w:szCs w:val="22"/>
            <w:lang w:eastAsia="es-ES"/>
          </w:rPr>
          <w:t>https://orcid</w:t>
        </w:r>
      </w:hyperlink>
      <w:r w:rsidR="00F572AA" w:rsidRPr="00900780">
        <w:rPr>
          <w:rFonts w:ascii="Arial" w:eastAsia="Times New Roman" w:hAnsi="Arial" w:cs="Arial"/>
          <w:sz w:val="22"/>
          <w:szCs w:val="22"/>
          <w:lang w:eastAsia="es-ES"/>
        </w:rPr>
        <w:t xml:space="preserve"> . : </w:t>
      </w:r>
      <w:hyperlink r:id="rId8" w:history="1">
        <w:r w:rsidR="00F572AA" w:rsidRPr="00900780">
          <w:rPr>
            <w:rStyle w:val="Hipervnculo"/>
            <w:rFonts w:ascii="Arial" w:eastAsia="Times New Roman" w:hAnsi="Arial" w:cs="Arial"/>
            <w:sz w:val="22"/>
            <w:szCs w:val="22"/>
            <w:lang w:eastAsia="es-ES"/>
          </w:rPr>
          <w:t>https://orcid</w:t>
        </w:r>
      </w:hyperlink>
      <w:r w:rsidR="00F572AA" w:rsidRPr="00900780">
        <w:rPr>
          <w:rFonts w:ascii="Arial" w:eastAsia="Times New Roman" w:hAnsi="Arial" w:cs="Arial"/>
          <w:sz w:val="22"/>
          <w:szCs w:val="22"/>
          <w:lang w:eastAsia="es-ES"/>
        </w:rPr>
        <w:t xml:space="preserve"> .org/0009-0001-5870-5623.</w:t>
      </w:r>
      <w:r w:rsidRPr="00900780">
        <w:rPr>
          <w:rFonts w:ascii="Arial" w:hAnsi="Arial" w:cs="Arial"/>
          <w:sz w:val="22"/>
          <w:szCs w:val="22"/>
        </w:rPr>
        <w:t>Institución: Filial de Ciencias Médicas Urselia Díaz Báez. Banes Holguín</w:t>
      </w:r>
      <w:r w:rsidRPr="00900780">
        <w:rPr>
          <w:rFonts w:ascii="Arial" w:eastAsia="Times New Roman" w:hAnsi="Arial" w:cs="Arial"/>
          <w:sz w:val="22"/>
          <w:szCs w:val="22"/>
          <w:lang w:eastAsia="es-ES"/>
        </w:rPr>
        <w:t xml:space="preserve"> </w:t>
      </w:r>
    </w:p>
    <w:p w:rsidR="00F572AA" w:rsidRPr="00900780" w:rsidRDefault="009C3FAE" w:rsidP="00900780">
      <w:pPr>
        <w:shd w:val="clear" w:color="auto" w:fill="FFFFFF"/>
        <w:spacing w:after="0" w:line="360" w:lineRule="auto"/>
        <w:outlineLvl w:val="1"/>
        <w:rPr>
          <w:rFonts w:ascii="Arial" w:eastAsia="Times New Roman" w:hAnsi="Arial" w:cs="Arial"/>
          <w:sz w:val="22"/>
          <w:szCs w:val="22"/>
          <w:lang w:eastAsia="es-ES"/>
        </w:rPr>
      </w:pPr>
      <w:r w:rsidRPr="00900780">
        <w:rPr>
          <w:rFonts w:ascii="Arial" w:eastAsia="Times New Roman" w:hAnsi="Arial" w:cs="Arial"/>
          <w:sz w:val="22"/>
          <w:szCs w:val="22"/>
          <w:lang w:eastAsia="es-ES"/>
        </w:rPr>
        <w:t xml:space="preserve">Autor:  Mirza María Torres </w:t>
      </w:r>
      <w:r w:rsidR="00F572AA" w:rsidRPr="00900780">
        <w:rPr>
          <w:rFonts w:ascii="Arial" w:eastAsia="Times New Roman" w:hAnsi="Arial" w:cs="Arial"/>
          <w:sz w:val="22"/>
          <w:szCs w:val="22"/>
          <w:lang w:eastAsia="es-ES"/>
        </w:rPr>
        <w:t>Muñoz. Especialista</w:t>
      </w:r>
      <w:r w:rsidRPr="00900780">
        <w:rPr>
          <w:rFonts w:ascii="Arial" w:eastAsia="Times New Roman" w:hAnsi="Arial" w:cs="Arial"/>
          <w:sz w:val="22"/>
          <w:szCs w:val="22"/>
          <w:lang w:eastAsia="es-ES"/>
        </w:rPr>
        <w:t xml:space="preserve"> </w:t>
      </w:r>
      <w:r w:rsidR="00F572AA" w:rsidRPr="00900780">
        <w:rPr>
          <w:rFonts w:ascii="Arial" w:eastAsia="Times New Roman" w:hAnsi="Arial" w:cs="Arial"/>
          <w:sz w:val="22"/>
          <w:szCs w:val="22"/>
          <w:lang w:eastAsia="es-ES"/>
        </w:rPr>
        <w:t>de Primer</w:t>
      </w:r>
      <w:r w:rsidRPr="00900780">
        <w:rPr>
          <w:rFonts w:ascii="Arial" w:eastAsia="Times New Roman" w:hAnsi="Arial" w:cs="Arial"/>
          <w:sz w:val="22"/>
          <w:szCs w:val="22"/>
          <w:lang w:eastAsia="es-ES"/>
        </w:rPr>
        <w:t xml:space="preserve"> Gra</w:t>
      </w:r>
      <w:r w:rsidR="00F572AA" w:rsidRPr="00900780">
        <w:rPr>
          <w:rFonts w:ascii="Arial" w:eastAsia="Times New Roman" w:hAnsi="Arial" w:cs="Arial"/>
          <w:sz w:val="22"/>
          <w:szCs w:val="22"/>
          <w:lang w:eastAsia="es-ES"/>
        </w:rPr>
        <w:t>do en Medicina Familiar.</w:t>
      </w:r>
      <w:r w:rsidRPr="00900780">
        <w:rPr>
          <w:rFonts w:ascii="Arial" w:eastAsia="Times New Roman" w:hAnsi="Arial" w:cs="Arial"/>
          <w:sz w:val="22"/>
          <w:szCs w:val="22"/>
          <w:lang w:eastAsia="es-ES"/>
        </w:rPr>
        <w:t xml:space="preserve"> </w:t>
      </w:r>
      <w:r w:rsidR="00F572AA" w:rsidRPr="00900780">
        <w:rPr>
          <w:rFonts w:ascii="Arial" w:eastAsia="Times New Roman" w:hAnsi="Arial" w:cs="Arial"/>
          <w:sz w:val="22"/>
          <w:szCs w:val="22"/>
          <w:lang w:eastAsia="es-ES"/>
        </w:rPr>
        <w:t xml:space="preserve">Profesor Asistente .ORCID: </w:t>
      </w:r>
      <w:hyperlink r:id="rId9" w:history="1">
        <w:r w:rsidR="00F572AA" w:rsidRPr="00900780">
          <w:rPr>
            <w:rStyle w:val="Hipervnculo"/>
            <w:rFonts w:ascii="Arial" w:eastAsia="Times New Roman" w:hAnsi="Arial" w:cs="Arial"/>
            <w:sz w:val="22"/>
            <w:szCs w:val="22"/>
            <w:lang w:eastAsia="es-ES"/>
          </w:rPr>
          <w:t>https://orcid</w:t>
        </w:r>
      </w:hyperlink>
      <w:r w:rsidR="00F572AA" w:rsidRPr="00900780">
        <w:rPr>
          <w:rFonts w:ascii="Arial" w:eastAsia="Times New Roman" w:hAnsi="Arial" w:cs="Arial"/>
          <w:sz w:val="22"/>
          <w:szCs w:val="22"/>
          <w:lang w:eastAsia="es-ES"/>
        </w:rPr>
        <w:t xml:space="preserve"> . : </w:t>
      </w:r>
      <w:hyperlink r:id="rId10" w:history="1">
        <w:r w:rsidR="00F572AA" w:rsidRPr="00900780">
          <w:rPr>
            <w:rStyle w:val="Hipervnculo"/>
            <w:rFonts w:ascii="Arial" w:eastAsia="Times New Roman" w:hAnsi="Arial" w:cs="Arial"/>
            <w:sz w:val="22"/>
            <w:szCs w:val="22"/>
            <w:lang w:eastAsia="es-ES"/>
          </w:rPr>
          <w:t>https://orcid</w:t>
        </w:r>
      </w:hyperlink>
      <w:r w:rsidR="00F572AA" w:rsidRPr="00900780">
        <w:rPr>
          <w:rFonts w:ascii="Arial" w:eastAsia="Times New Roman" w:hAnsi="Arial" w:cs="Arial"/>
          <w:sz w:val="22"/>
          <w:szCs w:val="22"/>
          <w:lang w:eastAsia="es-ES"/>
        </w:rPr>
        <w:t xml:space="preserve"> . </w:t>
      </w:r>
      <w:proofErr w:type="gramStart"/>
      <w:r w:rsidR="00F572AA" w:rsidRPr="00900780">
        <w:rPr>
          <w:rFonts w:ascii="Arial" w:eastAsia="Times New Roman" w:hAnsi="Arial" w:cs="Arial"/>
          <w:sz w:val="22"/>
          <w:szCs w:val="22"/>
          <w:lang w:eastAsia="es-ES"/>
        </w:rPr>
        <w:t>org/0009-0006</w:t>
      </w:r>
      <w:proofErr w:type="gramEnd"/>
      <w:r w:rsidR="00F572AA" w:rsidRPr="00900780">
        <w:rPr>
          <w:rFonts w:ascii="Arial" w:eastAsia="Times New Roman" w:hAnsi="Arial" w:cs="Arial"/>
          <w:sz w:val="22"/>
          <w:szCs w:val="22"/>
          <w:lang w:eastAsia="es-ES"/>
        </w:rPr>
        <w:t xml:space="preserve"> -5352-7166 .</w:t>
      </w:r>
    </w:p>
    <w:p w:rsidR="00F572AA" w:rsidRPr="00900780" w:rsidRDefault="009C3FAE" w:rsidP="00900780">
      <w:pPr>
        <w:shd w:val="clear" w:color="auto" w:fill="FFFFFF"/>
        <w:spacing w:after="0" w:line="360" w:lineRule="auto"/>
        <w:outlineLvl w:val="1"/>
        <w:rPr>
          <w:rFonts w:ascii="Arial" w:eastAsia="Times New Roman" w:hAnsi="Arial" w:cs="Arial"/>
          <w:sz w:val="22"/>
          <w:szCs w:val="22"/>
          <w:lang w:eastAsia="es-ES"/>
        </w:rPr>
      </w:pPr>
      <w:r w:rsidRPr="00900780">
        <w:rPr>
          <w:rFonts w:ascii="Arial" w:hAnsi="Arial" w:cs="Arial"/>
          <w:sz w:val="22"/>
          <w:szCs w:val="22"/>
        </w:rPr>
        <w:t xml:space="preserve">Institución: Filial de Ciencias Médicas Urselia Díaz Báez. Banes </w:t>
      </w:r>
      <w:r w:rsidR="00906F96" w:rsidRPr="00900780">
        <w:rPr>
          <w:rFonts w:ascii="Arial" w:hAnsi="Arial" w:cs="Arial"/>
          <w:sz w:val="22"/>
          <w:szCs w:val="22"/>
        </w:rPr>
        <w:t>Holguín</w:t>
      </w:r>
      <w:r w:rsidR="00906F96" w:rsidRPr="00900780">
        <w:rPr>
          <w:rFonts w:ascii="Arial" w:eastAsia="Times New Roman" w:hAnsi="Arial" w:cs="Arial"/>
          <w:sz w:val="22"/>
          <w:szCs w:val="22"/>
          <w:lang w:eastAsia="es-ES"/>
        </w:rPr>
        <w:t>.</w:t>
      </w:r>
    </w:p>
    <w:p w:rsidR="006A5D71" w:rsidRPr="00900780" w:rsidRDefault="00A5136F" w:rsidP="00900780">
      <w:pPr>
        <w:rPr>
          <w:rFonts w:ascii="Arial" w:hAnsi="Arial" w:cs="Arial"/>
          <w:b/>
          <w:sz w:val="22"/>
          <w:szCs w:val="22"/>
        </w:rPr>
      </w:pPr>
      <w:r w:rsidRPr="00900780">
        <w:rPr>
          <w:rFonts w:ascii="Arial" w:hAnsi="Arial" w:cs="Arial"/>
          <w:b/>
          <w:sz w:val="22"/>
          <w:szCs w:val="22"/>
        </w:rPr>
        <w:t>Resumen.</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La formación médica ha experimentado transformaciones significativas en las últimas décadas, impulsadas por los avances científicos, tecnológicos y las demandas sociales de sistemas de salud más eficientes y </w:t>
      </w:r>
      <w:r w:rsidR="00906F96" w:rsidRPr="00900780">
        <w:rPr>
          <w:rFonts w:ascii="Arial" w:hAnsi="Arial" w:cs="Arial"/>
          <w:sz w:val="22"/>
          <w:szCs w:val="22"/>
        </w:rPr>
        <w:t>humanizado. Esta</w:t>
      </w:r>
      <w:r w:rsidRPr="00900780">
        <w:rPr>
          <w:rFonts w:ascii="Arial" w:hAnsi="Arial" w:cs="Arial"/>
          <w:sz w:val="22"/>
          <w:szCs w:val="22"/>
        </w:rPr>
        <w:t xml:space="preserve"> investigación tuvo como objetivo analizar la implementación de estrategias pedagógicas innovadoras en la Filial de Ciencias Médicas "Urselia Díaz Báez" de Banes, Holguín, identificando desafíos y proponiendo mejoras para fortalecer la formación médica.  Se realizó un estudio descriptivo y transversal con enfoque mixto (cualitativo y cuantitativo). Se aplicaron encuestas a 50 docentes y 100 estudiantes, junto con entrevistas semiestructuradas y grupos focales. Los datos se analizaron mediante estadística </w:t>
      </w:r>
      <w:r w:rsidR="00906F96" w:rsidRPr="00900780">
        <w:rPr>
          <w:rFonts w:ascii="Arial" w:hAnsi="Arial" w:cs="Arial"/>
          <w:sz w:val="22"/>
          <w:szCs w:val="22"/>
        </w:rPr>
        <w:t>descriptiva y</w:t>
      </w:r>
      <w:r w:rsidRPr="00900780">
        <w:rPr>
          <w:rFonts w:ascii="Arial" w:hAnsi="Arial" w:cs="Arial"/>
          <w:sz w:val="22"/>
          <w:szCs w:val="22"/>
        </w:rPr>
        <w:t xml:space="preserve"> análisis </w:t>
      </w:r>
      <w:r w:rsidR="00906F96" w:rsidRPr="00900780">
        <w:rPr>
          <w:rFonts w:ascii="Arial" w:hAnsi="Arial" w:cs="Arial"/>
          <w:sz w:val="22"/>
          <w:szCs w:val="22"/>
        </w:rPr>
        <w:t>temático. Resultados</w:t>
      </w:r>
      <w:r w:rsidRPr="00900780">
        <w:rPr>
          <w:rFonts w:ascii="Arial" w:hAnsi="Arial" w:cs="Arial"/>
          <w:sz w:val="22"/>
          <w:szCs w:val="22"/>
        </w:rPr>
        <w:t xml:space="preserve"> El 65% de los docentes utiliza metodologías activas, pero solo el 30% ha recibido capacitación. El 50% integra tecnologías educativas, aunque el 80% reporta falta de recursos. Los estudiantes perciben que las metodologías innovadoras mejoran su aprendizaje (60%), pero demandan más prácticas clínicas (70%).Conclusiones: Aunque existe interés en la innovación pedagógica, la falta de recursos, la resistencia al cambio y la necesidad de capacitación limitan su implementación efectiva. Se recomienda priorizar la formación docente, mejorar la infraestructura tecnológica y fomentar la participación activa de los estudiantes.   Este estudio destaca las particularidades </w:t>
      </w:r>
      <w:r w:rsidRPr="00900780">
        <w:rPr>
          <w:rFonts w:ascii="Arial" w:hAnsi="Arial" w:cs="Arial"/>
          <w:sz w:val="22"/>
          <w:szCs w:val="22"/>
        </w:rPr>
        <w:lastRenderedPageBreak/>
        <w:t xml:space="preserve">de contextos rurales como Banes, donde las desigualdades territoriales agravan los desafíos en la educación médica, proponiendo soluciones adaptadas a estas realidades.  </w:t>
      </w:r>
    </w:p>
    <w:p w:rsidR="006A5D71" w:rsidRPr="00900780" w:rsidRDefault="00A5136F" w:rsidP="00900780">
      <w:pPr>
        <w:rPr>
          <w:rFonts w:ascii="Arial" w:hAnsi="Arial" w:cs="Arial"/>
          <w:sz w:val="22"/>
          <w:szCs w:val="22"/>
        </w:rPr>
      </w:pPr>
      <w:r w:rsidRPr="00900780">
        <w:rPr>
          <w:rFonts w:ascii="Arial" w:hAnsi="Arial" w:cs="Arial"/>
          <w:b/>
          <w:sz w:val="22"/>
          <w:szCs w:val="22"/>
        </w:rPr>
        <w:t>Descriptores:</w:t>
      </w:r>
      <w:r w:rsidRPr="00900780">
        <w:rPr>
          <w:rFonts w:ascii="Arial" w:hAnsi="Arial" w:cs="Arial"/>
          <w:sz w:val="22"/>
          <w:szCs w:val="22"/>
        </w:rPr>
        <w:t xml:space="preserve"> innovación pedagógica, formación médica, metodologías activas, tecnologías educativas, capacitación docente, aprendizaje significativo, educación rural, simulación clínica, participación estudiantil.  </w:t>
      </w:r>
    </w:p>
    <w:p w:rsidR="006A5D71" w:rsidRPr="00900780" w:rsidRDefault="00A5136F" w:rsidP="00900780">
      <w:pPr>
        <w:rPr>
          <w:rFonts w:ascii="Arial" w:hAnsi="Arial" w:cs="Arial"/>
          <w:b/>
          <w:sz w:val="22"/>
          <w:szCs w:val="22"/>
        </w:rPr>
      </w:pPr>
      <w:proofErr w:type="spellStart"/>
      <w:r w:rsidRPr="00900780">
        <w:rPr>
          <w:rFonts w:ascii="Arial" w:hAnsi="Arial" w:cs="Arial"/>
          <w:b/>
          <w:sz w:val="22"/>
          <w:szCs w:val="22"/>
        </w:rPr>
        <w:t>Abstract</w:t>
      </w:r>
      <w:proofErr w:type="spellEnd"/>
      <w:r w:rsidRPr="00900780">
        <w:rPr>
          <w:rFonts w:ascii="Arial" w:hAnsi="Arial" w:cs="Arial"/>
          <w:b/>
          <w:sz w:val="22"/>
          <w:szCs w:val="22"/>
        </w:rPr>
        <w:t xml:space="preserve">. </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Medical </w:t>
      </w:r>
      <w:proofErr w:type="spellStart"/>
      <w:r w:rsidRPr="00900780">
        <w:rPr>
          <w:rFonts w:ascii="Arial" w:hAnsi="Arial" w:cs="Arial"/>
          <w:sz w:val="22"/>
          <w:szCs w:val="22"/>
        </w:rPr>
        <w:t>education</w:t>
      </w:r>
      <w:proofErr w:type="spellEnd"/>
      <w:r w:rsidRPr="00900780">
        <w:rPr>
          <w:rFonts w:ascii="Arial" w:hAnsi="Arial" w:cs="Arial"/>
          <w:sz w:val="22"/>
          <w:szCs w:val="22"/>
        </w:rPr>
        <w:t xml:space="preserve"> has </w:t>
      </w:r>
      <w:proofErr w:type="spellStart"/>
      <w:r w:rsidRPr="00900780">
        <w:rPr>
          <w:rFonts w:ascii="Arial" w:hAnsi="Arial" w:cs="Arial"/>
          <w:sz w:val="22"/>
          <w:szCs w:val="22"/>
        </w:rPr>
        <w:t>undergone</w:t>
      </w:r>
      <w:proofErr w:type="spellEnd"/>
      <w:r w:rsidRPr="00900780">
        <w:rPr>
          <w:rFonts w:ascii="Arial" w:hAnsi="Arial" w:cs="Arial"/>
          <w:sz w:val="22"/>
          <w:szCs w:val="22"/>
        </w:rPr>
        <w:t xml:space="preserve"> </w:t>
      </w:r>
      <w:proofErr w:type="spellStart"/>
      <w:r w:rsidRPr="00900780">
        <w:rPr>
          <w:rFonts w:ascii="Arial" w:hAnsi="Arial" w:cs="Arial"/>
          <w:sz w:val="22"/>
          <w:szCs w:val="22"/>
        </w:rPr>
        <w:t>significant</w:t>
      </w:r>
      <w:proofErr w:type="spellEnd"/>
      <w:r w:rsidRPr="00900780">
        <w:rPr>
          <w:rFonts w:ascii="Arial" w:hAnsi="Arial" w:cs="Arial"/>
          <w:sz w:val="22"/>
          <w:szCs w:val="22"/>
        </w:rPr>
        <w:t xml:space="preserve"> </w:t>
      </w:r>
      <w:proofErr w:type="spellStart"/>
      <w:r w:rsidRPr="00900780">
        <w:rPr>
          <w:rFonts w:ascii="Arial" w:hAnsi="Arial" w:cs="Arial"/>
          <w:sz w:val="22"/>
          <w:szCs w:val="22"/>
        </w:rPr>
        <w:t>transformations</w:t>
      </w:r>
      <w:proofErr w:type="spellEnd"/>
      <w:r w:rsidRPr="00900780">
        <w:rPr>
          <w:rFonts w:ascii="Arial" w:hAnsi="Arial" w:cs="Arial"/>
          <w:sz w:val="22"/>
          <w:szCs w:val="22"/>
        </w:rPr>
        <w:t xml:space="preserve"> in </w:t>
      </w:r>
      <w:proofErr w:type="spellStart"/>
      <w:r w:rsidRPr="00900780">
        <w:rPr>
          <w:rFonts w:ascii="Arial" w:hAnsi="Arial" w:cs="Arial"/>
          <w:sz w:val="22"/>
          <w:szCs w:val="22"/>
        </w:rPr>
        <w:t>recent</w:t>
      </w:r>
      <w:proofErr w:type="spellEnd"/>
      <w:r w:rsidRPr="00900780">
        <w:rPr>
          <w:rFonts w:ascii="Arial" w:hAnsi="Arial" w:cs="Arial"/>
          <w:sz w:val="22"/>
          <w:szCs w:val="22"/>
        </w:rPr>
        <w:t xml:space="preserve"> </w:t>
      </w:r>
      <w:proofErr w:type="spellStart"/>
      <w:r w:rsidRPr="00900780">
        <w:rPr>
          <w:rFonts w:ascii="Arial" w:hAnsi="Arial" w:cs="Arial"/>
          <w:sz w:val="22"/>
          <w:szCs w:val="22"/>
        </w:rPr>
        <w:t>decades</w:t>
      </w:r>
      <w:proofErr w:type="spellEnd"/>
      <w:r w:rsidRPr="00900780">
        <w:rPr>
          <w:rFonts w:ascii="Arial" w:hAnsi="Arial" w:cs="Arial"/>
          <w:sz w:val="22"/>
          <w:szCs w:val="22"/>
        </w:rPr>
        <w:t xml:space="preserve">, </w:t>
      </w:r>
      <w:proofErr w:type="spellStart"/>
      <w:r w:rsidRPr="00900780">
        <w:rPr>
          <w:rFonts w:ascii="Arial" w:hAnsi="Arial" w:cs="Arial"/>
          <w:sz w:val="22"/>
          <w:szCs w:val="22"/>
        </w:rPr>
        <w:t>driven</w:t>
      </w:r>
      <w:proofErr w:type="spellEnd"/>
      <w:r w:rsidRPr="00900780">
        <w:rPr>
          <w:rFonts w:ascii="Arial" w:hAnsi="Arial" w:cs="Arial"/>
          <w:sz w:val="22"/>
          <w:szCs w:val="22"/>
        </w:rPr>
        <w:t xml:space="preserve"> </w:t>
      </w:r>
      <w:proofErr w:type="spellStart"/>
      <w:r w:rsidRPr="00900780">
        <w:rPr>
          <w:rFonts w:ascii="Arial" w:hAnsi="Arial" w:cs="Arial"/>
          <w:sz w:val="22"/>
          <w:szCs w:val="22"/>
        </w:rPr>
        <w:t>by</w:t>
      </w:r>
      <w:proofErr w:type="spellEnd"/>
      <w:r w:rsidRPr="00900780">
        <w:rPr>
          <w:rFonts w:ascii="Arial" w:hAnsi="Arial" w:cs="Arial"/>
          <w:sz w:val="22"/>
          <w:szCs w:val="22"/>
        </w:rPr>
        <w:t xml:space="preserve"> </w:t>
      </w:r>
      <w:proofErr w:type="spellStart"/>
      <w:r w:rsidRPr="00900780">
        <w:rPr>
          <w:rFonts w:ascii="Arial" w:hAnsi="Arial" w:cs="Arial"/>
          <w:sz w:val="22"/>
          <w:szCs w:val="22"/>
        </w:rPr>
        <w:t>scientific</w:t>
      </w:r>
      <w:proofErr w:type="spellEnd"/>
      <w:r w:rsidRPr="00900780">
        <w:rPr>
          <w:rFonts w:ascii="Arial" w:hAnsi="Arial" w:cs="Arial"/>
          <w:sz w:val="22"/>
          <w:szCs w:val="22"/>
        </w:rPr>
        <w:t xml:space="preserve"> and </w:t>
      </w:r>
      <w:proofErr w:type="spellStart"/>
      <w:r w:rsidRPr="00900780">
        <w:rPr>
          <w:rFonts w:ascii="Arial" w:hAnsi="Arial" w:cs="Arial"/>
          <w:sz w:val="22"/>
          <w:szCs w:val="22"/>
        </w:rPr>
        <w:t>technological</w:t>
      </w:r>
      <w:proofErr w:type="spellEnd"/>
      <w:r w:rsidRPr="00900780">
        <w:rPr>
          <w:rFonts w:ascii="Arial" w:hAnsi="Arial" w:cs="Arial"/>
          <w:sz w:val="22"/>
          <w:szCs w:val="22"/>
        </w:rPr>
        <w:t xml:space="preserve"> </w:t>
      </w:r>
      <w:proofErr w:type="spellStart"/>
      <w:r w:rsidRPr="00900780">
        <w:rPr>
          <w:rFonts w:ascii="Arial" w:hAnsi="Arial" w:cs="Arial"/>
          <w:sz w:val="22"/>
          <w:szCs w:val="22"/>
        </w:rPr>
        <w:t>advancements</w:t>
      </w:r>
      <w:proofErr w:type="spellEnd"/>
      <w:r w:rsidRPr="00900780">
        <w:rPr>
          <w:rFonts w:ascii="Arial" w:hAnsi="Arial" w:cs="Arial"/>
          <w:sz w:val="22"/>
          <w:szCs w:val="22"/>
        </w:rPr>
        <w:t xml:space="preserve">, as </w:t>
      </w:r>
      <w:proofErr w:type="spellStart"/>
      <w:r w:rsidRPr="00900780">
        <w:rPr>
          <w:rFonts w:ascii="Arial" w:hAnsi="Arial" w:cs="Arial"/>
          <w:sz w:val="22"/>
          <w:szCs w:val="22"/>
        </w:rPr>
        <w:t>well</w:t>
      </w:r>
      <w:proofErr w:type="spellEnd"/>
      <w:r w:rsidRPr="00900780">
        <w:rPr>
          <w:rFonts w:ascii="Arial" w:hAnsi="Arial" w:cs="Arial"/>
          <w:sz w:val="22"/>
          <w:szCs w:val="22"/>
        </w:rPr>
        <w:t xml:space="preserve"> as </w:t>
      </w:r>
      <w:proofErr w:type="spellStart"/>
      <w:r w:rsidRPr="00900780">
        <w:rPr>
          <w:rFonts w:ascii="Arial" w:hAnsi="Arial" w:cs="Arial"/>
          <w:sz w:val="22"/>
          <w:szCs w:val="22"/>
        </w:rPr>
        <w:t>the</w:t>
      </w:r>
      <w:proofErr w:type="spellEnd"/>
      <w:r w:rsidRPr="00900780">
        <w:rPr>
          <w:rFonts w:ascii="Arial" w:hAnsi="Arial" w:cs="Arial"/>
          <w:sz w:val="22"/>
          <w:szCs w:val="22"/>
        </w:rPr>
        <w:t xml:space="preserve"> social </w:t>
      </w:r>
      <w:proofErr w:type="spellStart"/>
      <w:r w:rsidRPr="00900780">
        <w:rPr>
          <w:rFonts w:ascii="Arial" w:hAnsi="Arial" w:cs="Arial"/>
          <w:sz w:val="22"/>
          <w:szCs w:val="22"/>
        </w:rPr>
        <w:t>demands</w:t>
      </w:r>
      <w:proofErr w:type="spellEnd"/>
      <w:r w:rsidRPr="00900780">
        <w:rPr>
          <w:rFonts w:ascii="Arial" w:hAnsi="Arial" w:cs="Arial"/>
          <w:sz w:val="22"/>
          <w:szCs w:val="22"/>
        </w:rPr>
        <w:t xml:space="preserve"> </w:t>
      </w:r>
      <w:proofErr w:type="spellStart"/>
      <w:r w:rsidRPr="00900780">
        <w:rPr>
          <w:rFonts w:ascii="Arial" w:hAnsi="Arial" w:cs="Arial"/>
          <w:sz w:val="22"/>
          <w:szCs w:val="22"/>
        </w:rPr>
        <w:t>for</w:t>
      </w:r>
      <w:proofErr w:type="spellEnd"/>
      <w:r w:rsidRPr="00900780">
        <w:rPr>
          <w:rFonts w:ascii="Arial" w:hAnsi="Arial" w:cs="Arial"/>
          <w:sz w:val="22"/>
          <w:szCs w:val="22"/>
        </w:rPr>
        <w:t xml:space="preserve"> more </w:t>
      </w:r>
      <w:proofErr w:type="spellStart"/>
      <w:r w:rsidRPr="00900780">
        <w:rPr>
          <w:rFonts w:ascii="Arial" w:hAnsi="Arial" w:cs="Arial"/>
          <w:sz w:val="22"/>
          <w:szCs w:val="22"/>
        </w:rPr>
        <w:t>efficient</w:t>
      </w:r>
      <w:proofErr w:type="spellEnd"/>
      <w:r w:rsidRPr="00900780">
        <w:rPr>
          <w:rFonts w:ascii="Arial" w:hAnsi="Arial" w:cs="Arial"/>
          <w:sz w:val="22"/>
          <w:szCs w:val="22"/>
        </w:rPr>
        <w:t xml:space="preserve"> and </w:t>
      </w:r>
      <w:proofErr w:type="spellStart"/>
      <w:r w:rsidRPr="00900780">
        <w:rPr>
          <w:rFonts w:ascii="Arial" w:hAnsi="Arial" w:cs="Arial"/>
          <w:sz w:val="22"/>
          <w:szCs w:val="22"/>
        </w:rPr>
        <w:t>humanized</w:t>
      </w:r>
      <w:proofErr w:type="spellEnd"/>
      <w:r w:rsidRPr="00900780">
        <w:rPr>
          <w:rFonts w:ascii="Arial" w:hAnsi="Arial" w:cs="Arial"/>
          <w:sz w:val="22"/>
          <w:szCs w:val="22"/>
        </w:rPr>
        <w:t xml:space="preserve"> </w:t>
      </w:r>
      <w:proofErr w:type="spellStart"/>
      <w:r w:rsidRPr="00900780">
        <w:rPr>
          <w:rFonts w:ascii="Arial" w:hAnsi="Arial" w:cs="Arial"/>
          <w:sz w:val="22"/>
          <w:szCs w:val="22"/>
        </w:rPr>
        <w:t>healthcare</w:t>
      </w:r>
      <w:proofErr w:type="spellEnd"/>
      <w:r w:rsidRPr="00900780">
        <w:rPr>
          <w:rFonts w:ascii="Arial" w:hAnsi="Arial" w:cs="Arial"/>
          <w:sz w:val="22"/>
          <w:szCs w:val="22"/>
        </w:rPr>
        <w:t xml:space="preserve"> </w:t>
      </w:r>
      <w:proofErr w:type="spellStart"/>
      <w:r w:rsidRPr="00900780">
        <w:rPr>
          <w:rFonts w:ascii="Arial" w:hAnsi="Arial" w:cs="Arial"/>
          <w:sz w:val="22"/>
          <w:szCs w:val="22"/>
        </w:rPr>
        <w:t>systems.This</w:t>
      </w:r>
      <w:proofErr w:type="spellEnd"/>
      <w:r w:rsidRPr="00900780">
        <w:rPr>
          <w:rFonts w:ascii="Arial" w:hAnsi="Arial" w:cs="Arial"/>
          <w:sz w:val="22"/>
          <w:szCs w:val="22"/>
        </w:rPr>
        <w:t xml:space="preserve"> </w:t>
      </w:r>
      <w:proofErr w:type="spellStart"/>
      <w:r w:rsidRPr="00900780">
        <w:rPr>
          <w:rFonts w:ascii="Arial" w:hAnsi="Arial" w:cs="Arial"/>
          <w:sz w:val="22"/>
          <w:szCs w:val="22"/>
        </w:rPr>
        <w:t>research</w:t>
      </w:r>
      <w:proofErr w:type="spellEnd"/>
      <w:r w:rsidRPr="00900780">
        <w:rPr>
          <w:rFonts w:ascii="Arial" w:hAnsi="Arial" w:cs="Arial"/>
          <w:sz w:val="22"/>
          <w:szCs w:val="22"/>
        </w:rPr>
        <w:t xml:space="preserve"> </w:t>
      </w:r>
      <w:proofErr w:type="spellStart"/>
      <w:r w:rsidRPr="00900780">
        <w:rPr>
          <w:rFonts w:ascii="Arial" w:hAnsi="Arial" w:cs="Arial"/>
          <w:sz w:val="22"/>
          <w:szCs w:val="22"/>
        </w:rPr>
        <w:t>aimed</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w:t>
      </w:r>
      <w:proofErr w:type="spellStart"/>
      <w:r w:rsidRPr="00900780">
        <w:rPr>
          <w:rFonts w:ascii="Arial" w:hAnsi="Arial" w:cs="Arial"/>
          <w:sz w:val="22"/>
          <w:szCs w:val="22"/>
        </w:rPr>
        <w:t>analyze</w:t>
      </w:r>
      <w:proofErr w:type="spellEnd"/>
      <w:r w:rsidRPr="00900780">
        <w:rPr>
          <w:rFonts w:ascii="Arial" w:hAnsi="Arial" w:cs="Arial"/>
          <w:sz w:val="22"/>
          <w:szCs w:val="22"/>
        </w:rPr>
        <w:t xml:space="preserve"> </w:t>
      </w:r>
      <w:proofErr w:type="spellStart"/>
      <w:r w:rsidRPr="00900780">
        <w:rPr>
          <w:rFonts w:ascii="Arial" w:hAnsi="Arial" w:cs="Arial"/>
          <w:sz w:val="22"/>
          <w:szCs w:val="22"/>
        </w:rPr>
        <w:t>the</w:t>
      </w:r>
      <w:proofErr w:type="spellEnd"/>
      <w:r w:rsidRPr="00900780">
        <w:rPr>
          <w:rFonts w:ascii="Arial" w:hAnsi="Arial" w:cs="Arial"/>
          <w:sz w:val="22"/>
          <w:szCs w:val="22"/>
        </w:rPr>
        <w:t xml:space="preserve"> </w:t>
      </w:r>
      <w:proofErr w:type="spellStart"/>
      <w:r w:rsidRPr="00900780">
        <w:rPr>
          <w:rFonts w:ascii="Arial" w:hAnsi="Arial" w:cs="Arial"/>
          <w:sz w:val="22"/>
          <w:szCs w:val="22"/>
        </w:rPr>
        <w:t>implementation</w:t>
      </w:r>
      <w:proofErr w:type="spellEnd"/>
      <w:r w:rsidRPr="00900780">
        <w:rPr>
          <w:rFonts w:ascii="Arial" w:hAnsi="Arial" w:cs="Arial"/>
          <w:sz w:val="22"/>
          <w:szCs w:val="22"/>
        </w:rPr>
        <w:t xml:space="preserve"> of </w:t>
      </w:r>
      <w:proofErr w:type="spellStart"/>
      <w:r w:rsidRPr="00900780">
        <w:rPr>
          <w:rFonts w:ascii="Arial" w:hAnsi="Arial" w:cs="Arial"/>
          <w:sz w:val="22"/>
          <w:szCs w:val="22"/>
        </w:rPr>
        <w:t>innovative</w:t>
      </w:r>
      <w:proofErr w:type="spellEnd"/>
      <w:r w:rsidRPr="00900780">
        <w:rPr>
          <w:rFonts w:ascii="Arial" w:hAnsi="Arial" w:cs="Arial"/>
          <w:sz w:val="22"/>
          <w:szCs w:val="22"/>
        </w:rPr>
        <w:t xml:space="preserve"> </w:t>
      </w:r>
      <w:proofErr w:type="spellStart"/>
      <w:r w:rsidRPr="00900780">
        <w:rPr>
          <w:rFonts w:ascii="Arial" w:hAnsi="Arial" w:cs="Arial"/>
          <w:sz w:val="22"/>
          <w:szCs w:val="22"/>
        </w:rPr>
        <w:t>pedagogical</w:t>
      </w:r>
      <w:proofErr w:type="spellEnd"/>
      <w:r w:rsidRPr="00900780">
        <w:rPr>
          <w:rFonts w:ascii="Arial" w:hAnsi="Arial" w:cs="Arial"/>
          <w:sz w:val="22"/>
          <w:szCs w:val="22"/>
        </w:rPr>
        <w:t xml:space="preserve"> </w:t>
      </w:r>
      <w:proofErr w:type="spellStart"/>
      <w:r w:rsidRPr="00900780">
        <w:rPr>
          <w:rFonts w:ascii="Arial" w:hAnsi="Arial" w:cs="Arial"/>
          <w:sz w:val="22"/>
          <w:szCs w:val="22"/>
        </w:rPr>
        <w:t>strategies</w:t>
      </w:r>
      <w:proofErr w:type="spellEnd"/>
      <w:r w:rsidRPr="00900780">
        <w:rPr>
          <w:rFonts w:ascii="Arial" w:hAnsi="Arial" w:cs="Arial"/>
          <w:sz w:val="22"/>
          <w:szCs w:val="22"/>
        </w:rPr>
        <w:t xml:space="preserve"> at </w:t>
      </w:r>
      <w:proofErr w:type="spellStart"/>
      <w:r w:rsidRPr="00900780">
        <w:rPr>
          <w:rFonts w:ascii="Arial" w:hAnsi="Arial" w:cs="Arial"/>
          <w:sz w:val="22"/>
          <w:szCs w:val="22"/>
        </w:rPr>
        <w:t>the</w:t>
      </w:r>
      <w:proofErr w:type="spellEnd"/>
      <w:r w:rsidRPr="00900780">
        <w:rPr>
          <w:rFonts w:ascii="Arial" w:hAnsi="Arial" w:cs="Arial"/>
          <w:sz w:val="22"/>
          <w:szCs w:val="22"/>
        </w:rPr>
        <w:t xml:space="preserve"> "</w:t>
      </w:r>
      <w:proofErr w:type="spellStart"/>
      <w:r w:rsidRPr="00900780">
        <w:rPr>
          <w:rFonts w:ascii="Arial" w:hAnsi="Arial" w:cs="Arial"/>
          <w:sz w:val="22"/>
          <w:szCs w:val="22"/>
        </w:rPr>
        <w:t>Urselia</w:t>
      </w:r>
      <w:proofErr w:type="spellEnd"/>
      <w:r w:rsidRPr="00900780">
        <w:rPr>
          <w:rFonts w:ascii="Arial" w:hAnsi="Arial" w:cs="Arial"/>
          <w:sz w:val="22"/>
          <w:szCs w:val="22"/>
        </w:rPr>
        <w:t xml:space="preserve"> Díaz Báez" Medical </w:t>
      </w:r>
      <w:proofErr w:type="spellStart"/>
      <w:r w:rsidRPr="00900780">
        <w:rPr>
          <w:rFonts w:ascii="Arial" w:hAnsi="Arial" w:cs="Arial"/>
          <w:sz w:val="22"/>
          <w:szCs w:val="22"/>
        </w:rPr>
        <w:t>Sciences</w:t>
      </w:r>
      <w:proofErr w:type="spellEnd"/>
      <w:r w:rsidRPr="00900780">
        <w:rPr>
          <w:rFonts w:ascii="Arial" w:hAnsi="Arial" w:cs="Arial"/>
          <w:sz w:val="22"/>
          <w:szCs w:val="22"/>
        </w:rPr>
        <w:t xml:space="preserve"> </w:t>
      </w:r>
      <w:proofErr w:type="spellStart"/>
      <w:r w:rsidRPr="00900780">
        <w:rPr>
          <w:rFonts w:ascii="Arial" w:hAnsi="Arial" w:cs="Arial"/>
          <w:sz w:val="22"/>
          <w:szCs w:val="22"/>
        </w:rPr>
        <w:t>Branch</w:t>
      </w:r>
      <w:proofErr w:type="spellEnd"/>
      <w:r w:rsidRPr="00900780">
        <w:rPr>
          <w:rFonts w:ascii="Arial" w:hAnsi="Arial" w:cs="Arial"/>
          <w:sz w:val="22"/>
          <w:szCs w:val="22"/>
        </w:rPr>
        <w:t xml:space="preserve"> in Banes, Holguín, </w:t>
      </w:r>
      <w:proofErr w:type="spellStart"/>
      <w:r w:rsidRPr="00900780">
        <w:rPr>
          <w:rFonts w:ascii="Arial" w:hAnsi="Arial" w:cs="Arial"/>
          <w:sz w:val="22"/>
          <w:szCs w:val="22"/>
        </w:rPr>
        <w:t>identifying</w:t>
      </w:r>
      <w:proofErr w:type="spellEnd"/>
      <w:r w:rsidRPr="00900780">
        <w:rPr>
          <w:rFonts w:ascii="Arial" w:hAnsi="Arial" w:cs="Arial"/>
          <w:sz w:val="22"/>
          <w:szCs w:val="22"/>
        </w:rPr>
        <w:t xml:space="preserve"> </w:t>
      </w:r>
      <w:proofErr w:type="spellStart"/>
      <w:r w:rsidRPr="00900780">
        <w:rPr>
          <w:rFonts w:ascii="Arial" w:hAnsi="Arial" w:cs="Arial"/>
          <w:sz w:val="22"/>
          <w:szCs w:val="22"/>
        </w:rPr>
        <w:t>challenges</w:t>
      </w:r>
      <w:proofErr w:type="spellEnd"/>
      <w:r w:rsidRPr="00900780">
        <w:rPr>
          <w:rFonts w:ascii="Arial" w:hAnsi="Arial" w:cs="Arial"/>
          <w:sz w:val="22"/>
          <w:szCs w:val="22"/>
        </w:rPr>
        <w:t xml:space="preserve"> and </w:t>
      </w:r>
      <w:proofErr w:type="spellStart"/>
      <w:r w:rsidRPr="00900780">
        <w:rPr>
          <w:rFonts w:ascii="Arial" w:hAnsi="Arial" w:cs="Arial"/>
          <w:sz w:val="22"/>
          <w:szCs w:val="22"/>
        </w:rPr>
        <w:t>proposing</w:t>
      </w:r>
      <w:proofErr w:type="spellEnd"/>
      <w:r w:rsidRPr="00900780">
        <w:rPr>
          <w:rFonts w:ascii="Arial" w:hAnsi="Arial" w:cs="Arial"/>
          <w:sz w:val="22"/>
          <w:szCs w:val="22"/>
        </w:rPr>
        <w:t xml:space="preserve"> </w:t>
      </w:r>
      <w:proofErr w:type="spellStart"/>
      <w:r w:rsidRPr="00900780">
        <w:rPr>
          <w:rFonts w:ascii="Arial" w:hAnsi="Arial" w:cs="Arial"/>
          <w:sz w:val="22"/>
          <w:szCs w:val="22"/>
        </w:rPr>
        <w:t>improvements</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w:t>
      </w:r>
      <w:proofErr w:type="spellStart"/>
      <w:r w:rsidRPr="00900780">
        <w:rPr>
          <w:rFonts w:ascii="Arial" w:hAnsi="Arial" w:cs="Arial"/>
          <w:sz w:val="22"/>
          <w:szCs w:val="22"/>
        </w:rPr>
        <w:t>strengthen</w:t>
      </w:r>
      <w:proofErr w:type="spellEnd"/>
      <w:r w:rsidRPr="00900780">
        <w:rPr>
          <w:rFonts w:ascii="Arial" w:hAnsi="Arial" w:cs="Arial"/>
          <w:sz w:val="22"/>
          <w:szCs w:val="22"/>
        </w:rPr>
        <w:t xml:space="preserve"> medical </w:t>
      </w:r>
      <w:proofErr w:type="spellStart"/>
      <w:r w:rsidRPr="00900780">
        <w:rPr>
          <w:rFonts w:ascii="Arial" w:hAnsi="Arial" w:cs="Arial"/>
          <w:sz w:val="22"/>
          <w:szCs w:val="22"/>
        </w:rPr>
        <w:t>education</w:t>
      </w:r>
      <w:proofErr w:type="spellEnd"/>
      <w:r w:rsidRPr="00900780">
        <w:rPr>
          <w:rFonts w:ascii="Arial" w:hAnsi="Arial" w:cs="Arial"/>
          <w:sz w:val="22"/>
          <w:szCs w:val="22"/>
        </w:rPr>
        <w:t xml:space="preserve">.   A </w:t>
      </w:r>
      <w:proofErr w:type="spellStart"/>
      <w:r w:rsidRPr="00900780">
        <w:rPr>
          <w:rFonts w:ascii="Arial" w:hAnsi="Arial" w:cs="Arial"/>
          <w:sz w:val="22"/>
          <w:szCs w:val="22"/>
        </w:rPr>
        <w:t>descriptive</w:t>
      </w:r>
      <w:proofErr w:type="spellEnd"/>
      <w:r w:rsidRPr="00900780">
        <w:rPr>
          <w:rFonts w:ascii="Arial" w:hAnsi="Arial" w:cs="Arial"/>
          <w:sz w:val="22"/>
          <w:szCs w:val="22"/>
        </w:rPr>
        <w:t xml:space="preserve"> and </w:t>
      </w:r>
      <w:proofErr w:type="spellStart"/>
      <w:r w:rsidRPr="00900780">
        <w:rPr>
          <w:rFonts w:ascii="Arial" w:hAnsi="Arial" w:cs="Arial"/>
          <w:sz w:val="22"/>
          <w:szCs w:val="22"/>
        </w:rPr>
        <w:t>cross-sectional</w:t>
      </w:r>
      <w:proofErr w:type="spellEnd"/>
      <w:r w:rsidRPr="00900780">
        <w:rPr>
          <w:rFonts w:ascii="Arial" w:hAnsi="Arial" w:cs="Arial"/>
          <w:sz w:val="22"/>
          <w:szCs w:val="22"/>
        </w:rPr>
        <w:t xml:space="preserve"> </w:t>
      </w:r>
      <w:proofErr w:type="spellStart"/>
      <w:r w:rsidRPr="00900780">
        <w:rPr>
          <w:rFonts w:ascii="Arial" w:hAnsi="Arial" w:cs="Arial"/>
          <w:sz w:val="22"/>
          <w:szCs w:val="22"/>
        </w:rPr>
        <w:t>study</w:t>
      </w:r>
      <w:proofErr w:type="spellEnd"/>
      <w:r w:rsidRPr="00900780">
        <w:rPr>
          <w:rFonts w:ascii="Arial" w:hAnsi="Arial" w:cs="Arial"/>
          <w:sz w:val="22"/>
          <w:szCs w:val="22"/>
        </w:rPr>
        <w:t xml:space="preserve"> </w:t>
      </w:r>
      <w:proofErr w:type="spellStart"/>
      <w:r w:rsidRPr="00900780">
        <w:rPr>
          <w:rFonts w:ascii="Arial" w:hAnsi="Arial" w:cs="Arial"/>
          <w:sz w:val="22"/>
          <w:szCs w:val="22"/>
        </w:rPr>
        <w:t>with</w:t>
      </w:r>
      <w:proofErr w:type="spellEnd"/>
      <w:r w:rsidRPr="00900780">
        <w:rPr>
          <w:rFonts w:ascii="Arial" w:hAnsi="Arial" w:cs="Arial"/>
          <w:sz w:val="22"/>
          <w:szCs w:val="22"/>
        </w:rPr>
        <w:t xml:space="preserve"> a </w:t>
      </w:r>
      <w:proofErr w:type="spellStart"/>
      <w:r w:rsidRPr="00900780">
        <w:rPr>
          <w:rFonts w:ascii="Arial" w:hAnsi="Arial" w:cs="Arial"/>
          <w:sz w:val="22"/>
          <w:szCs w:val="22"/>
        </w:rPr>
        <w:t>mixed-methods</w:t>
      </w:r>
      <w:proofErr w:type="spellEnd"/>
      <w:r w:rsidRPr="00900780">
        <w:rPr>
          <w:rFonts w:ascii="Arial" w:hAnsi="Arial" w:cs="Arial"/>
          <w:sz w:val="22"/>
          <w:szCs w:val="22"/>
        </w:rPr>
        <w:t xml:space="preserve"> </w:t>
      </w:r>
      <w:proofErr w:type="spellStart"/>
      <w:r w:rsidRPr="00900780">
        <w:rPr>
          <w:rFonts w:ascii="Arial" w:hAnsi="Arial" w:cs="Arial"/>
          <w:sz w:val="22"/>
          <w:szCs w:val="22"/>
        </w:rPr>
        <w:t>approach</w:t>
      </w:r>
      <w:proofErr w:type="spellEnd"/>
      <w:r w:rsidRPr="00900780">
        <w:rPr>
          <w:rFonts w:ascii="Arial" w:hAnsi="Arial" w:cs="Arial"/>
          <w:sz w:val="22"/>
          <w:szCs w:val="22"/>
        </w:rPr>
        <w:t xml:space="preserve"> (</w:t>
      </w:r>
      <w:proofErr w:type="spellStart"/>
      <w:r w:rsidRPr="00900780">
        <w:rPr>
          <w:rFonts w:ascii="Arial" w:hAnsi="Arial" w:cs="Arial"/>
          <w:sz w:val="22"/>
          <w:szCs w:val="22"/>
        </w:rPr>
        <w:t>qualitative</w:t>
      </w:r>
      <w:proofErr w:type="spellEnd"/>
      <w:r w:rsidRPr="00900780">
        <w:rPr>
          <w:rFonts w:ascii="Arial" w:hAnsi="Arial" w:cs="Arial"/>
          <w:sz w:val="22"/>
          <w:szCs w:val="22"/>
        </w:rPr>
        <w:t xml:space="preserve"> and </w:t>
      </w:r>
      <w:proofErr w:type="spellStart"/>
      <w:r w:rsidRPr="00900780">
        <w:rPr>
          <w:rFonts w:ascii="Arial" w:hAnsi="Arial" w:cs="Arial"/>
          <w:sz w:val="22"/>
          <w:szCs w:val="22"/>
        </w:rPr>
        <w:t>quantitative</w:t>
      </w:r>
      <w:proofErr w:type="spellEnd"/>
      <w:r w:rsidRPr="00900780">
        <w:rPr>
          <w:rFonts w:ascii="Arial" w:hAnsi="Arial" w:cs="Arial"/>
          <w:sz w:val="22"/>
          <w:szCs w:val="22"/>
        </w:rPr>
        <w:t xml:space="preserve">) </w:t>
      </w:r>
      <w:proofErr w:type="spellStart"/>
      <w:r w:rsidRPr="00900780">
        <w:rPr>
          <w:rFonts w:ascii="Arial" w:hAnsi="Arial" w:cs="Arial"/>
          <w:sz w:val="22"/>
          <w:szCs w:val="22"/>
        </w:rPr>
        <w:t>was</w:t>
      </w:r>
      <w:proofErr w:type="spellEnd"/>
      <w:r w:rsidRPr="00900780">
        <w:rPr>
          <w:rFonts w:ascii="Arial" w:hAnsi="Arial" w:cs="Arial"/>
          <w:sz w:val="22"/>
          <w:szCs w:val="22"/>
        </w:rPr>
        <w:t xml:space="preserve"> </w:t>
      </w:r>
      <w:proofErr w:type="spellStart"/>
      <w:r w:rsidRPr="00900780">
        <w:rPr>
          <w:rFonts w:ascii="Arial" w:hAnsi="Arial" w:cs="Arial"/>
          <w:sz w:val="22"/>
          <w:szCs w:val="22"/>
        </w:rPr>
        <w:t>conducted</w:t>
      </w:r>
      <w:proofErr w:type="spellEnd"/>
      <w:r w:rsidRPr="00900780">
        <w:rPr>
          <w:rFonts w:ascii="Arial" w:hAnsi="Arial" w:cs="Arial"/>
          <w:sz w:val="22"/>
          <w:szCs w:val="22"/>
        </w:rPr>
        <w:t xml:space="preserve">. </w:t>
      </w:r>
      <w:proofErr w:type="spellStart"/>
      <w:r w:rsidRPr="00900780">
        <w:rPr>
          <w:rFonts w:ascii="Arial" w:hAnsi="Arial" w:cs="Arial"/>
          <w:sz w:val="22"/>
          <w:szCs w:val="22"/>
        </w:rPr>
        <w:t>Surveys</w:t>
      </w:r>
      <w:proofErr w:type="spellEnd"/>
      <w:r w:rsidRPr="00900780">
        <w:rPr>
          <w:rFonts w:ascii="Arial" w:hAnsi="Arial" w:cs="Arial"/>
          <w:sz w:val="22"/>
          <w:szCs w:val="22"/>
        </w:rPr>
        <w:t xml:space="preserve"> </w:t>
      </w:r>
      <w:proofErr w:type="spellStart"/>
      <w:r w:rsidRPr="00900780">
        <w:rPr>
          <w:rFonts w:ascii="Arial" w:hAnsi="Arial" w:cs="Arial"/>
          <w:sz w:val="22"/>
          <w:szCs w:val="22"/>
        </w:rPr>
        <w:t>were</w:t>
      </w:r>
      <w:proofErr w:type="spellEnd"/>
      <w:r w:rsidRPr="00900780">
        <w:rPr>
          <w:rFonts w:ascii="Arial" w:hAnsi="Arial" w:cs="Arial"/>
          <w:sz w:val="22"/>
          <w:szCs w:val="22"/>
        </w:rPr>
        <w:t xml:space="preserve"> </w:t>
      </w:r>
      <w:proofErr w:type="spellStart"/>
      <w:r w:rsidRPr="00900780">
        <w:rPr>
          <w:rFonts w:ascii="Arial" w:hAnsi="Arial" w:cs="Arial"/>
          <w:sz w:val="22"/>
          <w:szCs w:val="22"/>
        </w:rPr>
        <w:t>administered</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50 </w:t>
      </w:r>
      <w:proofErr w:type="spellStart"/>
      <w:r w:rsidRPr="00900780">
        <w:rPr>
          <w:rFonts w:ascii="Arial" w:hAnsi="Arial" w:cs="Arial"/>
          <w:sz w:val="22"/>
          <w:szCs w:val="22"/>
        </w:rPr>
        <w:t>teachers</w:t>
      </w:r>
      <w:proofErr w:type="spellEnd"/>
      <w:r w:rsidRPr="00900780">
        <w:rPr>
          <w:rFonts w:ascii="Arial" w:hAnsi="Arial" w:cs="Arial"/>
          <w:sz w:val="22"/>
          <w:szCs w:val="22"/>
        </w:rPr>
        <w:t xml:space="preserve"> and 100 </w:t>
      </w:r>
      <w:proofErr w:type="spellStart"/>
      <w:r w:rsidRPr="00900780">
        <w:rPr>
          <w:rFonts w:ascii="Arial" w:hAnsi="Arial" w:cs="Arial"/>
          <w:sz w:val="22"/>
          <w:szCs w:val="22"/>
        </w:rPr>
        <w:t>students</w:t>
      </w:r>
      <w:proofErr w:type="spellEnd"/>
      <w:r w:rsidRPr="00900780">
        <w:rPr>
          <w:rFonts w:ascii="Arial" w:hAnsi="Arial" w:cs="Arial"/>
          <w:sz w:val="22"/>
          <w:szCs w:val="22"/>
        </w:rPr>
        <w:t xml:space="preserve">, </w:t>
      </w:r>
      <w:proofErr w:type="spellStart"/>
      <w:r w:rsidRPr="00900780">
        <w:rPr>
          <w:rFonts w:ascii="Arial" w:hAnsi="Arial" w:cs="Arial"/>
          <w:sz w:val="22"/>
          <w:szCs w:val="22"/>
        </w:rPr>
        <w:t>along</w:t>
      </w:r>
      <w:proofErr w:type="spellEnd"/>
      <w:r w:rsidRPr="00900780">
        <w:rPr>
          <w:rFonts w:ascii="Arial" w:hAnsi="Arial" w:cs="Arial"/>
          <w:sz w:val="22"/>
          <w:szCs w:val="22"/>
        </w:rPr>
        <w:t xml:space="preserve"> </w:t>
      </w:r>
      <w:proofErr w:type="spellStart"/>
      <w:r w:rsidRPr="00900780">
        <w:rPr>
          <w:rFonts w:ascii="Arial" w:hAnsi="Arial" w:cs="Arial"/>
          <w:sz w:val="22"/>
          <w:szCs w:val="22"/>
        </w:rPr>
        <w:t>with</w:t>
      </w:r>
      <w:proofErr w:type="spellEnd"/>
      <w:r w:rsidRPr="00900780">
        <w:rPr>
          <w:rFonts w:ascii="Arial" w:hAnsi="Arial" w:cs="Arial"/>
          <w:sz w:val="22"/>
          <w:szCs w:val="22"/>
        </w:rPr>
        <w:t xml:space="preserve"> </w:t>
      </w:r>
      <w:proofErr w:type="spellStart"/>
      <w:r w:rsidRPr="00900780">
        <w:rPr>
          <w:rFonts w:ascii="Arial" w:hAnsi="Arial" w:cs="Arial"/>
          <w:sz w:val="22"/>
          <w:szCs w:val="22"/>
        </w:rPr>
        <w:t>semi-structured</w:t>
      </w:r>
      <w:proofErr w:type="spellEnd"/>
      <w:r w:rsidRPr="00900780">
        <w:rPr>
          <w:rFonts w:ascii="Arial" w:hAnsi="Arial" w:cs="Arial"/>
          <w:sz w:val="22"/>
          <w:szCs w:val="22"/>
        </w:rPr>
        <w:t xml:space="preserve"> interviews and </w:t>
      </w:r>
      <w:proofErr w:type="spellStart"/>
      <w:r w:rsidRPr="00900780">
        <w:rPr>
          <w:rFonts w:ascii="Arial" w:hAnsi="Arial" w:cs="Arial"/>
          <w:sz w:val="22"/>
          <w:szCs w:val="22"/>
        </w:rPr>
        <w:t>focus</w:t>
      </w:r>
      <w:proofErr w:type="spellEnd"/>
      <w:r w:rsidRPr="00900780">
        <w:rPr>
          <w:rFonts w:ascii="Arial" w:hAnsi="Arial" w:cs="Arial"/>
          <w:sz w:val="22"/>
          <w:szCs w:val="22"/>
        </w:rPr>
        <w:t xml:space="preserve"> </w:t>
      </w:r>
      <w:proofErr w:type="spellStart"/>
      <w:r w:rsidRPr="00900780">
        <w:rPr>
          <w:rFonts w:ascii="Arial" w:hAnsi="Arial" w:cs="Arial"/>
          <w:sz w:val="22"/>
          <w:szCs w:val="22"/>
        </w:rPr>
        <w:t>groups</w:t>
      </w:r>
      <w:proofErr w:type="spellEnd"/>
      <w:r w:rsidRPr="00900780">
        <w:rPr>
          <w:rFonts w:ascii="Arial" w:hAnsi="Arial" w:cs="Arial"/>
          <w:sz w:val="22"/>
          <w:szCs w:val="22"/>
        </w:rPr>
        <w:t xml:space="preserve">. Data </w:t>
      </w:r>
      <w:proofErr w:type="spellStart"/>
      <w:r w:rsidRPr="00900780">
        <w:rPr>
          <w:rFonts w:ascii="Arial" w:hAnsi="Arial" w:cs="Arial"/>
          <w:sz w:val="22"/>
          <w:szCs w:val="22"/>
        </w:rPr>
        <w:t>were</w:t>
      </w:r>
      <w:proofErr w:type="spellEnd"/>
      <w:r w:rsidRPr="00900780">
        <w:rPr>
          <w:rFonts w:ascii="Arial" w:hAnsi="Arial" w:cs="Arial"/>
          <w:sz w:val="22"/>
          <w:szCs w:val="22"/>
        </w:rPr>
        <w:t xml:space="preserve"> </w:t>
      </w:r>
      <w:proofErr w:type="spellStart"/>
      <w:r w:rsidRPr="00900780">
        <w:rPr>
          <w:rFonts w:ascii="Arial" w:hAnsi="Arial" w:cs="Arial"/>
          <w:sz w:val="22"/>
          <w:szCs w:val="22"/>
        </w:rPr>
        <w:t>analyzed</w:t>
      </w:r>
      <w:proofErr w:type="spellEnd"/>
      <w:r w:rsidRPr="00900780">
        <w:rPr>
          <w:rFonts w:ascii="Arial" w:hAnsi="Arial" w:cs="Arial"/>
          <w:sz w:val="22"/>
          <w:szCs w:val="22"/>
        </w:rPr>
        <w:t xml:space="preserve"> </w:t>
      </w:r>
      <w:proofErr w:type="spellStart"/>
      <w:r w:rsidRPr="00900780">
        <w:rPr>
          <w:rFonts w:ascii="Arial" w:hAnsi="Arial" w:cs="Arial"/>
          <w:sz w:val="22"/>
          <w:szCs w:val="22"/>
        </w:rPr>
        <w:t>using</w:t>
      </w:r>
      <w:proofErr w:type="spellEnd"/>
      <w:r w:rsidRPr="00900780">
        <w:rPr>
          <w:rFonts w:ascii="Arial" w:hAnsi="Arial" w:cs="Arial"/>
          <w:sz w:val="22"/>
          <w:szCs w:val="22"/>
        </w:rPr>
        <w:t xml:space="preserve"> </w:t>
      </w:r>
      <w:proofErr w:type="spellStart"/>
      <w:r w:rsidRPr="00900780">
        <w:rPr>
          <w:rFonts w:ascii="Arial" w:hAnsi="Arial" w:cs="Arial"/>
          <w:sz w:val="22"/>
          <w:szCs w:val="22"/>
        </w:rPr>
        <w:t>descriptive</w:t>
      </w:r>
      <w:proofErr w:type="spellEnd"/>
      <w:r w:rsidRPr="00900780">
        <w:rPr>
          <w:rFonts w:ascii="Arial" w:hAnsi="Arial" w:cs="Arial"/>
          <w:sz w:val="22"/>
          <w:szCs w:val="22"/>
        </w:rPr>
        <w:t xml:space="preserve"> </w:t>
      </w:r>
      <w:proofErr w:type="spellStart"/>
      <w:r w:rsidRPr="00900780">
        <w:rPr>
          <w:rFonts w:ascii="Arial" w:hAnsi="Arial" w:cs="Arial"/>
          <w:sz w:val="22"/>
          <w:szCs w:val="22"/>
        </w:rPr>
        <w:t>statistics</w:t>
      </w:r>
      <w:proofErr w:type="spellEnd"/>
      <w:r w:rsidRPr="00900780">
        <w:rPr>
          <w:rFonts w:ascii="Arial" w:hAnsi="Arial" w:cs="Arial"/>
          <w:sz w:val="22"/>
          <w:szCs w:val="22"/>
        </w:rPr>
        <w:t xml:space="preserve"> and </w:t>
      </w:r>
      <w:proofErr w:type="spellStart"/>
      <w:r w:rsidRPr="00900780">
        <w:rPr>
          <w:rFonts w:ascii="Arial" w:hAnsi="Arial" w:cs="Arial"/>
          <w:sz w:val="22"/>
          <w:szCs w:val="22"/>
        </w:rPr>
        <w:t>thematic</w:t>
      </w:r>
      <w:proofErr w:type="spellEnd"/>
      <w:r w:rsidRPr="00900780">
        <w:rPr>
          <w:rFonts w:ascii="Arial" w:hAnsi="Arial" w:cs="Arial"/>
          <w:sz w:val="22"/>
          <w:szCs w:val="22"/>
        </w:rPr>
        <w:t xml:space="preserve"> </w:t>
      </w:r>
      <w:proofErr w:type="spellStart"/>
      <w:r w:rsidRPr="00900780">
        <w:rPr>
          <w:rFonts w:ascii="Arial" w:hAnsi="Arial" w:cs="Arial"/>
          <w:sz w:val="22"/>
          <w:szCs w:val="22"/>
        </w:rPr>
        <w:t>analysis</w:t>
      </w:r>
      <w:proofErr w:type="spellEnd"/>
      <w:r w:rsidRPr="00900780">
        <w:rPr>
          <w:rFonts w:ascii="Arial" w:hAnsi="Arial" w:cs="Arial"/>
          <w:sz w:val="22"/>
          <w:szCs w:val="22"/>
        </w:rPr>
        <w:t xml:space="preserve">.  </w:t>
      </w:r>
      <w:proofErr w:type="spellStart"/>
      <w:r w:rsidRPr="00900780">
        <w:rPr>
          <w:rFonts w:ascii="Arial" w:hAnsi="Arial" w:cs="Arial"/>
          <w:sz w:val="22"/>
          <w:szCs w:val="22"/>
        </w:rPr>
        <w:t>Results</w:t>
      </w:r>
      <w:proofErr w:type="spellEnd"/>
      <w:r w:rsidRPr="00900780">
        <w:rPr>
          <w:rFonts w:ascii="Arial" w:hAnsi="Arial" w:cs="Arial"/>
          <w:sz w:val="22"/>
          <w:szCs w:val="22"/>
        </w:rPr>
        <w:t xml:space="preserve">: 65% of </w:t>
      </w:r>
      <w:proofErr w:type="spellStart"/>
      <w:r w:rsidRPr="00900780">
        <w:rPr>
          <w:rFonts w:ascii="Arial" w:hAnsi="Arial" w:cs="Arial"/>
          <w:sz w:val="22"/>
          <w:szCs w:val="22"/>
        </w:rPr>
        <w:t>teachers</w:t>
      </w:r>
      <w:proofErr w:type="spellEnd"/>
      <w:r w:rsidRPr="00900780">
        <w:rPr>
          <w:rFonts w:ascii="Arial" w:hAnsi="Arial" w:cs="Arial"/>
          <w:sz w:val="22"/>
          <w:szCs w:val="22"/>
        </w:rPr>
        <w:t xml:space="preserve"> use active </w:t>
      </w:r>
      <w:proofErr w:type="spellStart"/>
      <w:r w:rsidRPr="00900780">
        <w:rPr>
          <w:rFonts w:ascii="Arial" w:hAnsi="Arial" w:cs="Arial"/>
          <w:sz w:val="22"/>
          <w:szCs w:val="22"/>
        </w:rPr>
        <w:t>methodologies</w:t>
      </w:r>
      <w:proofErr w:type="spellEnd"/>
      <w:r w:rsidRPr="00900780">
        <w:rPr>
          <w:rFonts w:ascii="Arial" w:hAnsi="Arial" w:cs="Arial"/>
          <w:sz w:val="22"/>
          <w:szCs w:val="22"/>
        </w:rPr>
        <w:t xml:space="preserve">, </w:t>
      </w:r>
      <w:proofErr w:type="spellStart"/>
      <w:r w:rsidRPr="00900780">
        <w:rPr>
          <w:rFonts w:ascii="Arial" w:hAnsi="Arial" w:cs="Arial"/>
          <w:sz w:val="22"/>
          <w:szCs w:val="22"/>
        </w:rPr>
        <w:t>but</w:t>
      </w:r>
      <w:proofErr w:type="spellEnd"/>
      <w:r w:rsidRPr="00900780">
        <w:rPr>
          <w:rFonts w:ascii="Arial" w:hAnsi="Arial" w:cs="Arial"/>
          <w:sz w:val="22"/>
          <w:szCs w:val="22"/>
        </w:rPr>
        <w:t xml:space="preserve"> </w:t>
      </w:r>
      <w:proofErr w:type="spellStart"/>
      <w:r w:rsidRPr="00900780">
        <w:rPr>
          <w:rFonts w:ascii="Arial" w:hAnsi="Arial" w:cs="Arial"/>
          <w:sz w:val="22"/>
          <w:szCs w:val="22"/>
        </w:rPr>
        <w:t>only</w:t>
      </w:r>
      <w:proofErr w:type="spellEnd"/>
      <w:r w:rsidRPr="00900780">
        <w:rPr>
          <w:rFonts w:ascii="Arial" w:hAnsi="Arial" w:cs="Arial"/>
          <w:sz w:val="22"/>
          <w:szCs w:val="22"/>
        </w:rPr>
        <w:t xml:space="preserve"> 30% </w:t>
      </w:r>
      <w:proofErr w:type="spellStart"/>
      <w:r w:rsidRPr="00900780">
        <w:rPr>
          <w:rFonts w:ascii="Arial" w:hAnsi="Arial" w:cs="Arial"/>
          <w:sz w:val="22"/>
          <w:szCs w:val="22"/>
        </w:rPr>
        <w:t>have</w:t>
      </w:r>
      <w:proofErr w:type="spellEnd"/>
      <w:r w:rsidRPr="00900780">
        <w:rPr>
          <w:rFonts w:ascii="Arial" w:hAnsi="Arial" w:cs="Arial"/>
          <w:sz w:val="22"/>
          <w:szCs w:val="22"/>
        </w:rPr>
        <w:t xml:space="preserve"> </w:t>
      </w:r>
      <w:proofErr w:type="spellStart"/>
      <w:r w:rsidRPr="00900780">
        <w:rPr>
          <w:rFonts w:ascii="Arial" w:hAnsi="Arial" w:cs="Arial"/>
          <w:sz w:val="22"/>
          <w:szCs w:val="22"/>
        </w:rPr>
        <w:t>received</w:t>
      </w:r>
      <w:proofErr w:type="spellEnd"/>
      <w:r w:rsidRPr="00900780">
        <w:rPr>
          <w:rFonts w:ascii="Arial" w:hAnsi="Arial" w:cs="Arial"/>
          <w:sz w:val="22"/>
          <w:szCs w:val="22"/>
        </w:rPr>
        <w:t xml:space="preserve"> training. 50% </w:t>
      </w:r>
      <w:proofErr w:type="spellStart"/>
      <w:r w:rsidRPr="00900780">
        <w:rPr>
          <w:rFonts w:ascii="Arial" w:hAnsi="Arial" w:cs="Arial"/>
          <w:sz w:val="22"/>
          <w:szCs w:val="22"/>
        </w:rPr>
        <w:t>integrate</w:t>
      </w:r>
      <w:proofErr w:type="spellEnd"/>
      <w:r w:rsidRPr="00900780">
        <w:rPr>
          <w:rFonts w:ascii="Arial" w:hAnsi="Arial" w:cs="Arial"/>
          <w:sz w:val="22"/>
          <w:szCs w:val="22"/>
        </w:rPr>
        <w:t xml:space="preserve"> </w:t>
      </w:r>
      <w:proofErr w:type="spellStart"/>
      <w:r w:rsidRPr="00900780">
        <w:rPr>
          <w:rFonts w:ascii="Arial" w:hAnsi="Arial" w:cs="Arial"/>
          <w:sz w:val="22"/>
          <w:szCs w:val="22"/>
        </w:rPr>
        <w:t>educational</w:t>
      </w:r>
      <w:proofErr w:type="spellEnd"/>
      <w:r w:rsidRPr="00900780">
        <w:rPr>
          <w:rFonts w:ascii="Arial" w:hAnsi="Arial" w:cs="Arial"/>
          <w:sz w:val="22"/>
          <w:szCs w:val="22"/>
        </w:rPr>
        <w:t xml:space="preserve"> </w:t>
      </w:r>
      <w:proofErr w:type="spellStart"/>
      <w:r w:rsidRPr="00900780">
        <w:rPr>
          <w:rFonts w:ascii="Arial" w:hAnsi="Arial" w:cs="Arial"/>
          <w:sz w:val="22"/>
          <w:szCs w:val="22"/>
        </w:rPr>
        <w:t>technologies</w:t>
      </w:r>
      <w:proofErr w:type="spellEnd"/>
      <w:r w:rsidRPr="00900780">
        <w:rPr>
          <w:rFonts w:ascii="Arial" w:hAnsi="Arial" w:cs="Arial"/>
          <w:sz w:val="22"/>
          <w:szCs w:val="22"/>
        </w:rPr>
        <w:t xml:space="preserve">, </w:t>
      </w:r>
      <w:proofErr w:type="spellStart"/>
      <w:r w:rsidRPr="00900780">
        <w:rPr>
          <w:rFonts w:ascii="Arial" w:hAnsi="Arial" w:cs="Arial"/>
          <w:sz w:val="22"/>
          <w:szCs w:val="22"/>
        </w:rPr>
        <w:t>although</w:t>
      </w:r>
      <w:proofErr w:type="spellEnd"/>
      <w:r w:rsidRPr="00900780">
        <w:rPr>
          <w:rFonts w:ascii="Arial" w:hAnsi="Arial" w:cs="Arial"/>
          <w:sz w:val="22"/>
          <w:szCs w:val="22"/>
        </w:rPr>
        <w:t xml:space="preserve"> 80% </w:t>
      </w:r>
      <w:proofErr w:type="spellStart"/>
      <w:r w:rsidRPr="00900780">
        <w:rPr>
          <w:rFonts w:ascii="Arial" w:hAnsi="Arial" w:cs="Arial"/>
          <w:sz w:val="22"/>
          <w:szCs w:val="22"/>
        </w:rPr>
        <w:t>report</w:t>
      </w:r>
      <w:proofErr w:type="spellEnd"/>
      <w:r w:rsidRPr="00900780">
        <w:rPr>
          <w:rFonts w:ascii="Arial" w:hAnsi="Arial" w:cs="Arial"/>
          <w:sz w:val="22"/>
          <w:szCs w:val="22"/>
        </w:rPr>
        <w:t xml:space="preserve"> a </w:t>
      </w:r>
      <w:proofErr w:type="spellStart"/>
      <w:r w:rsidRPr="00900780">
        <w:rPr>
          <w:rFonts w:ascii="Arial" w:hAnsi="Arial" w:cs="Arial"/>
          <w:sz w:val="22"/>
          <w:szCs w:val="22"/>
        </w:rPr>
        <w:t>lack</w:t>
      </w:r>
      <w:proofErr w:type="spellEnd"/>
      <w:r w:rsidRPr="00900780">
        <w:rPr>
          <w:rFonts w:ascii="Arial" w:hAnsi="Arial" w:cs="Arial"/>
          <w:sz w:val="22"/>
          <w:szCs w:val="22"/>
        </w:rPr>
        <w:t xml:space="preserve"> of </w:t>
      </w:r>
      <w:proofErr w:type="spellStart"/>
      <w:r w:rsidRPr="00900780">
        <w:rPr>
          <w:rFonts w:ascii="Arial" w:hAnsi="Arial" w:cs="Arial"/>
          <w:sz w:val="22"/>
          <w:szCs w:val="22"/>
        </w:rPr>
        <w:t>resources</w:t>
      </w:r>
      <w:proofErr w:type="spellEnd"/>
      <w:r w:rsidRPr="00900780">
        <w:rPr>
          <w:rFonts w:ascii="Arial" w:hAnsi="Arial" w:cs="Arial"/>
          <w:sz w:val="22"/>
          <w:szCs w:val="22"/>
        </w:rPr>
        <w:t xml:space="preserve">. </w:t>
      </w:r>
      <w:proofErr w:type="spellStart"/>
      <w:r w:rsidRPr="00900780">
        <w:rPr>
          <w:rFonts w:ascii="Arial" w:hAnsi="Arial" w:cs="Arial"/>
          <w:sz w:val="22"/>
          <w:szCs w:val="22"/>
        </w:rPr>
        <w:t>Students</w:t>
      </w:r>
      <w:proofErr w:type="spellEnd"/>
      <w:r w:rsidRPr="00900780">
        <w:rPr>
          <w:rFonts w:ascii="Arial" w:hAnsi="Arial" w:cs="Arial"/>
          <w:sz w:val="22"/>
          <w:szCs w:val="22"/>
        </w:rPr>
        <w:t xml:space="preserve"> </w:t>
      </w:r>
      <w:proofErr w:type="spellStart"/>
      <w:r w:rsidRPr="00900780">
        <w:rPr>
          <w:rFonts w:ascii="Arial" w:hAnsi="Arial" w:cs="Arial"/>
          <w:sz w:val="22"/>
          <w:szCs w:val="22"/>
        </w:rPr>
        <w:t>perceive</w:t>
      </w:r>
      <w:proofErr w:type="spellEnd"/>
      <w:r w:rsidRPr="00900780">
        <w:rPr>
          <w:rFonts w:ascii="Arial" w:hAnsi="Arial" w:cs="Arial"/>
          <w:sz w:val="22"/>
          <w:szCs w:val="22"/>
        </w:rPr>
        <w:t xml:space="preserve"> </w:t>
      </w:r>
      <w:proofErr w:type="spellStart"/>
      <w:r w:rsidRPr="00900780">
        <w:rPr>
          <w:rFonts w:ascii="Arial" w:hAnsi="Arial" w:cs="Arial"/>
          <w:sz w:val="22"/>
          <w:szCs w:val="22"/>
        </w:rPr>
        <w:t>that</w:t>
      </w:r>
      <w:proofErr w:type="spellEnd"/>
      <w:r w:rsidRPr="00900780">
        <w:rPr>
          <w:rFonts w:ascii="Arial" w:hAnsi="Arial" w:cs="Arial"/>
          <w:sz w:val="22"/>
          <w:szCs w:val="22"/>
        </w:rPr>
        <w:t xml:space="preserve"> </w:t>
      </w:r>
      <w:proofErr w:type="spellStart"/>
      <w:r w:rsidRPr="00900780">
        <w:rPr>
          <w:rFonts w:ascii="Arial" w:hAnsi="Arial" w:cs="Arial"/>
          <w:sz w:val="22"/>
          <w:szCs w:val="22"/>
        </w:rPr>
        <w:t>innovative</w:t>
      </w:r>
      <w:proofErr w:type="spellEnd"/>
      <w:r w:rsidRPr="00900780">
        <w:rPr>
          <w:rFonts w:ascii="Arial" w:hAnsi="Arial" w:cs="Arial"/>
          <w:sz w:val="22"/>
          <w:szCs w:val="22"/>
        </w:rPr>
        <w:t xml:space="preserve"> </w:t>
      </w:r>
      <w:proofErr w:type="spellStart"/>
      <w:r w:rsidRPr="00900780">
        <w:rPr>
          <w:rFonts w:ascii="Arial" w:hAnsi="Arial" w:cs="Arial"/>
          <w:sz w:val="22"/>
          <w:szCs w:val="22"/>
        </w:rPr>
        <w:t>methodologies</w:t>
      </w:r>
      <w:proofErr w:type="spellEnd"/>
      <w:r w:rsidRPr="00900780">
        <w:rPr>
          <w:rFonts w:ascii="Arial" w:hAnsi="Arial" w:cs="Arial"/>
          <w:sz w:val="22"/>
          <w:szCs w:val="22"/>
        </w:rPr>
        <w:t xml:space="preserve"> </w:t>
      </w:r>
      <w:proofErr w:type="spellStart"/>
      <w:r w:rsidRPr="00900780">
        <w:rPr>
          <w:rFonts w:ascii="Arial" w:hAnsi="Arial" w:cs="Arial"/>
          <w:sz w:val="22"/>
          <w:szCs w:val="22"/>
        </w:rPr>
        <w:t>improve</w:t>
      </w:r>
      <w:proofErr w:type="spellEnd"/>
      <w:r w:rsidRPr="00900780">
        <w:rPr>
          <w:rFonts w:ascii="Arial" w:hAnsi="Arial" w:cs="Arial"/>
          <w:sz w:val="22"/>
          <w:szCs w:val="22"/>
        </w:rPr>
        <w:t xml:space="preserve"> </w:t>
      </w:r>
      <w:proofErr w:type="spellStart"/>
      <w:r w:rsidRPr="00900780">
        <w:rPr>
          <w:rFonts w:ascii="Arial" w:hAnsi="Arial" w:cs="Arial"/>
          <w:sz w:val="22"/>
          <w:szCs w:val="22"/>
        </w:rPr>
        <w:t>their</w:t>
      </w:r>
      <w:proofErr w:type="spellEnd"/>
      <w:r w:rsidRPr="00900780">
        <w:rPr>
          <w:rFonts w:ascii="Arial" w:hAnsi="Arial" w:cs="Arial"/>
          <w:sz w:val="22"/>
          <w:szCs w:val="22"/>
        </w:rPr>
        <w:t xml:space="preserve"> </w:t>
      </w:r>
      <w:proofErr w:type="spellStart"/>
      <w:r w:rsidRPr="00900780">
        <w:rPr>
          <w:rFonts w:ascii="Arial" w:hAnsi="Arial" w:cs="Arial"/>
          <w:sz w:val="22"/>
          <w:szCs w:val="22"/>
        </w:rPr>
        <w:t>learning</w:t>
      </w:r>
      <w:proofErr w:type="spellEnd"/>
      <w:r w:rsidRPr="00900780">
        <w:rPr>
          <w:rFonts w:ascii="Arial" w:hAnsi="Arial" w:cs="Arial"/>
          <w:sz w:val="22"/>
          <w:szCs w:val="22"/>
        </w:rPr>
        <w:t xml:space="preserve"> (60%), </w:t>
      </w:r>
      <w:proofErr w:type="spellStart"/>
      <w:r w:rsidRPr="00900780">
        <w:rPr>
          <w:rFonts w:ascii="Arial" w:hAnsi="Arial" w:cs="Arial"/>
          <w:sz w:val="22"/>
          <w:szCs w:val="22"/>
        </w:rPr>
        <w:t>but</w:t>
      </w:r>
      <w:proofErr w:type="spellEnd"/>
      <w:r w:rsidRPr="00900780">
        <w:rPr>
          <w:rFonts w:ascii="Arial" w:hAnsi="Arial" w:cs="Arial"/>
          <w:sz w:val="22"/>
          <w:szCs w:val="22"/>
        </w:rPr>
        <w:t xml:space="preserve"> </w:t>
      </w:r>
      <w:proofErr w:type="spellStart"/>
      <w:r w:rsidRPr="00900780">
        <w:rPr>
          <w:rFonts w:ascii="Arial" w:hAnsi="Arial" w:cs="Arial"/>
          <w:sz w:val="22"/>
          <w:szCs w:val="22"/>
        </w:rPr>
        <w:t>demand</w:t>
      </w:r>
      <w:proofErr w:type="spellEnd"/>
      <w:r w:rsidRPr="00900780">
        <w:rPr>
          <w:rFonts w:ascii="Arial" w:hAnsi="Arial" w:cs="Arial"/>
          <w:sz w:val="22"/>
          <w:szCs w:val="22"/>
        </w:rPr>
        <w:t xml:space="preserve"> more </w:t>
      </w:r>
      <w:proofErr w:type="spellStart"/>
      <w:r w:rsidRPr="00900780">
        <w:rPr>
          <w:rFonts w:ascii="Arial" w:hAnsi="Arial" w:cs="Arial"/>
          <w:sz w:val="22"/>
          <w:szCs w:val="22"/>
        </w:rPr>
        <w:t>clinical</w:t>
      </w:r>
      <w:proofErr w:type="spellEnd"/>
      <w:r w:rsidRPr="00900780">
        <w:rPr>
          <w:rFonts w:ascii="Arial" w:hAnsi="Arial" w:cs="Arial"/>
          <w:sz w:val="22"/>
          <w:szCs w:val="22"/>
        </w:rPr>
        <w:t xml:space="preserve"> </w:t>
      </w:r>
      <w:proofErr w:type="spellStart"/>
      <w:r w:rsidRPr="00900780">
        <w:rPr>
          <w:rFonts w:ascii="Arial" w:hAnsi="Arial" w:cs="Arial"/>
          <w:sz w:val="22"/>
          <w:szCs w:val="22"/>
        </w:rPr>
        <w:t>practices</w:t>
      </w:r>
      <w:proofErr w:type="spellEnd"/>
      <w:r w:rsidRPr="00900780">
        <w:rPr>
          <w:rFonts w:ascii="Arial" w:hAnsi="Arial" w:cs="Arial"/>
          <w:sz w:val="22"/>
          <w:szCs w:val="22"/>
        </w:rPr>
        <w:t xml:space="preserve"> (70%).  </w:t>
      </w:r>
      <w:proofErr w:type="spellStart"/>
      <w:r w:rsidRPr="00900780">
        <w:rPr>
          <w:rFonts w:ascii="Arial" w:hAnsi="Arial" w:cs="Arial"/>
          <w:sz w:val="22"/>
          <w:szCs w:val="22"/>
        </w:rPr>
        <w:t>Conclusions</w:t>
      </w:r>
      <w:proofErr w:type="spellEnd"/>
      <w:r w:rsidRPr="00900780">
        <w:rPr>
          <w:rFonts w:ascii="Arial" w:hAnsi="Arial" w:cs="Arial"/>
          <w:sz w:val="22"/>
          <w:szCs w:val="22"/>
        </w:rPr>
        <w:t xml:space="preserve">: </w:t>
      </w:r>
      <w:proofErr w:type="spellStart"/>
      <w:r w:rsidRPr="00900780">
        <w:rPr>
          <w:rFonts w:ascii="Arial" w:hAnsi="Arial" w:cs="Arial"/>
          <w:sz w:val="22"/>
          <w:szCs w:val="22"/>
        </w:rPr>
        <w:t>While</w:t>
      </w:r>
      <w:proofErr w:type="spellEnd"/>
      <w:r w:rsidRPr="00900780">
        <w:rPr>
          <w:rFonts w:ascii="Arial" w:hAnsi="Arial" w:cs="Arial"/>
          <w:sz w:val="22"/>
          <w:szCs w:val="22"/>
        </w:rPr>
        <w:t xml:space="preserve"> </w:t>
      </w:r>
      <w:proofErr w:type="spellStart"/>
      <w:r w:rsidRPr="00900780">
        <w:rPr>
          <w:rFonts w:ascii="Arial" w:hAnsi="Arial" w:cs="Arial"/>
          <w:sz w:val="22"/>
          <w:szCs w:val="22"/>
        </w:rPr>
        <w:t>there</w:t>
      </w:r>
      <w:proofErr w:type="spellEnd"/>
      <w:r w:rsidRPr="00900780">
        <w:rPr>
          <w:rFonts w:ascii="Arial" w:hAnsi="Arial" w:cs="Arial"/>
          <w:sz w:val="22"/>
          <w:szCs w:val="22"/>
        </w:rPr>
        <w:t xml:space="preserve"> </w:t>
      </w:r>
      <w:proofErr w:type="spellStart"/>
      <w:r w:rsidRPr="00900780">
        <w:rPr>
          <w:rFonts w:ascii="Arial" w:hAnsi="Arial" w:cs="Arial"/>
          <w:sz w:val="22"/>
          <w:szCs w:val="22"/>
        </w:rPr>
        <w:t>is</w:t>
      </w:r>
      <w:proofErr w:type="spellEnd"/>
      <w:r w:rsidRPr="00900780">
        <w:rPr>
          <w:rFonts w:ascii="Arial" w:hAnsi="Arial" w:cs="Arial"/>
          <w:sz w:val="22"/>
          <w:szCs w:val="22"/>
        </w:rPr>
        <w:t xml:space="preserve"> </w:t>
      </w:r>
      <w:proofErr w:type="spellStart"/>
      <w:r w:rsidRPr="00900780">
        <w:rPr>
          <w:rFonts w:ascii="Arial" w:hAnsi="Arial" w:cs="Arial"/>
          <w:sz w:val="22"/>
          <w:szCs w:val="22"/>
        </w:rPr>
        <w:t>interest</w:t>
      </w:r>
      <w:proofErr w:type="spellEnd"/>
      <w:r w:rsidRPr="00900780">
        <w:rPr>
          <w:rFonts w:ascii="Arial" w:hAnsi="Arial" w:cs="Arial"/>
          <w:sz w:val="22"/>
          <w:szCs w:val="22"/>
        </w:rPr>
        <w:t xml:space="preserve"> in </w:t>
      </w:r>
      <w:proofErr w:type="spellStart"/>
      <w:r w:rsidRPr="00900780">
        <w:rPr>
          <w:rFonts w:ascii="Arial" w:hAnsi="Arial" w:cs="Arial"/>
          <w:sz w:val="22"/>
          <w:szCs w:val="22"/>
        </w:rPr>
        <w:t>pedagogical</w:t>
      </w:r>
      <w:proofErr w:type="spellEnd"/>
      <w:r w:rsidRPr="00900780">
        <w:rPr>
          <w:rFonts w:ascii="Arial" w:hAnsi="Arial" w:cs="Arial"/>
          <w:sz w:val="22"/>
          <w:szCs w:val="22"/>
        </w:rPr>
        <w:t xml:space="preserve"> </w:t>
      </w:r>
      <w:proofErr w:type="spellStart"/>
      <w:r w:rsidRPr="00900780">
        <w:rPr>
          <w:rFonts w:ascii="Arial" w:hAnsi="Arial" w:cs="Arial"/>
          <w:sz w:val="22"/>
          <w:szCs w:val="22"/>
        </w:rPr>
        <w:t>innovation</w:t>
      </w:r>
      <w:proofErr w:type="spellEnd"/>
      <w:r w:rsidRPr="00900780">
        <w:rPr>
          <w:rFonts w:ascii="Arial" w:hAnsi="Arial" w:cs="Arial"/>
          <w:sz w:val="22"/>
          <w:szCs w:val="22"/>
        </w:rPr>
        <w:t xml:space="preserve">, </w:t>
      </w:r>
      <w:proofErr w:type="spellStart"/>
      <w:r w:rsidRPr="00900780">
        <w:rPr>
          <w:rFonts w:ascii="Arial" w:hAnsi="Arial" w:cs="Arial"/>
          <w:sz w:val="22"/>
          <w:szCs w:val="22"/>
        </w:rPr>
        <w:t>the</w:t>
      </w:r>
      <w:proofErr w:type="spellEnd"/>
      <w:r w:rsidRPr="00900780">
        <w:rPr>
          <w:rFonts w:ascii="Arial" w:hAnsi="Arial" w:cs="Arial"/>
          <w:sz w:val="22"/>
          <w:szCs w:val="22"/>
        </w:rPr>
        <w:t xml:space="preserve"> </w:t>
      </w:r>
      <w:proofErr w:type="spellStart"/>
      <w:r w:rsidRPr="00900780">
        <w:rPr>
          <w:rFonts w:ascii="Arial" w:hAnsi="Arial" w:cs="Arial"/>
          <w:sz w:val="22"/>
          <w:szCs w:val="22"/>
        </w:rPr>
        <w:t>lack</w:t>
      </w:r>
      <w:proofErr w:type="spellEnd"/>
      <w:r w:rsidRPr="00900780">
        <w:rPr>
          <w:rFonts w:ascii="Arial" w:hAnsi="Arial" w:cs="Arial"/>
          <w:sz w:val="22"/>
          <w:szCs w:val="22"/>
        </w:rPr>
        <w:t xml:space="preserve"> of </w:t>
      </w:r>
      <w:proofErr w:type="spellStart"/>
      <w:r w:rsidRPr="00900780">
        <w:rPr>
          <w:rFonts w:ascii="Arial" w:hAnsi="Arial" w:cs="Arial"/>
          <w:sz w:val="22"/>
          <w:szCs w:val="22"/>
        </w:rPr>
        <w:t>resources</w:t>
      </w:r>
      <w:proofErr w:type="spellEnd"/>
      <w:r w:rsidRPr="00900780">
        <w:rPr>
          <w:rFonts w:ascii="Arial" w:hAnsi="Arial" w:cs="Arial"/>
          <w:sz w:val="22"/>
          <w:szCs w:val="22"/>
        </w:rPr>
        <w:t xml:space="preserve">, </w:t>
      </w:r>
      <w:proofErr w:type="spellStart"/>
      <w:r w:rsidRPr="00900780">
        <w:rPr>
          <w:rFonts w:ascii="Arial" w:hAnsi="Arial" w:cs="Arial"/>
          <w:sz w:val="22"/>
          <w:szCs w:val="22"/>
        </w:rPr>
        <w:t>resistance</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w:t>
      </w:r>
      <w:proofErr w:type="spellStart"/>
      <w:r w:rsidRPr="00900780">
        <w:rPr>
          <w:rFonts w:ascii="Arial" w:hAnsi="Arial" w:cs="Arial"/>
          <w:sz w:val="22"/>
          <w:szCs w:val="22"/>
        </w:rPr>
        <w:t>change</w:t>
      </w:r>
      <w:proofErr w:type="spellEnd"/>
      <w:r w:rsidRPr="00900780">
        <w:rPr>
          <w:rFonts w:ascii="Arial" w:hAnsi="Arial" w:cs="Arial"/>
          <w:sz w:val="22"/>
          <w:szCs w:val="22"/>
        </w:rPr>
        <w:t xml:space="preserve">, and </w:t>
      </w:r>
      <w:proofErr w:type="spellStart"/>
      <w:r w:rsidRPr="00900780">
        <w:rPr>
          <w:rFonts w:ascii="Arial" w:hAnsi="Arial" w:cs="Arial"/>
          <w:sz w:val="22"/>
          <w:szCs w:val="22"/>
        </w:rPr>
        <w:t>need</w:t>
      </w:r>
      <w:proofErr w:type="spellEnd"/>
      <w:r w:rsidRPr="00900780">
        <w:rPr>
          <w:rFonts w:ascii="Arial" w:hAnsi="Arial" w:cs="Arial"/>
          <w:sz w:val="22"/>
          <w:szCs w:val="22"/>
        </w:rPr>
        <w:t xml:space="preserve"> </w:t>
      </w:r>
      <w:proofErr w:type="spellStart"/>
      <w:r w:rsidRPr="00900780">
        <w:rPr>
          <w:rFonts w:ascii="Arial" w:hAnsi="Arial" w:cs="Arial"/>
          <w:sz w:val="22"/>
          <w:szCs w:val="22"/>
        </w:rPr>
        <w:t>for</w:t>
      </w:r>
      <w:proofErr w:type="spellEnd"/>
      <w:r w:rsidRPr="00900780">
        <w:rPr>
          <w:rFonts w:ascii="Arial" w:hAnsi="Arial" w:cs="Arial"/>
          <w:sz w:val="22"/>
          <w:szCs w:val="22"/>
        </w:rPr>
        <w:t xml:space="preserve"> training </w:t>
      </w:r>
      <w:proofErr w:type="spellStart"/>
      <w:r w:rsidRPr="00900780">
        <w:rPr>
          <w:rFonts w:ascii="Arial" w:hAnsi="Arial" w:cs="Arial"/>
          <w:sz w:val="22"/>
          <w:szCs w:val="22"/>
        </w:rPr>
        <w:t>limit</w:t>
      </w:r>
      <w:proofErr w:type="spellEnd"/>
      <w:r w:rsidRPr="00900780">
        <w:rPr>
          <w:rFonts w:ascii="Arial" w:hAnsi="Arial" w:cs="Arial"/>
          <w:sz w:val="22"/>
          <w:szCs w:val="22"/>
        </w:rPr>
        <w:t xml:space="preserve"> </w:t>
      </w:r>
      <w:proofErr w:type="spellStart"/>
      <w:r w:rsidRPr="00900780">
        <w:rPr>
          <w:rFonts w:ascii="Arial" w:hAnsi="Arial" w:cs="Arial"/>
          <w:sz w:val="22"/>
          <w:szCs w:val="22"/>
        </w:rPr>
        <w:t>its</w:t>
      </w:r>
      <w:proofErr w:type="spellEnd"/>
      <w:r w:rsidRPr="00900780">
        <w:rPr>
          <w:rFonts w:ascii="Arial" w:hAnsi="Arial" w:cs="Arial"/>
          <w:sz w:val="22"/>
          <w:szCs w:val="22"/>
        </w:rPr>
        <w:t xml:space="preserve"> </w:t>
      </w:r>
      <w:proofErr w:type="spellStart"/>
      <w:r w:rsidRPr="00900780">
        <w:rPr>
          <w:rFonts w:ascii="Arial" w:hAnsi="Arial" w:cs="Arial"/>
          <w:sz w:val="22"/>
          <w:szCs w:val="22"/>
        </w:rPr>
        <w:t>effective</w:t>
      </w:r>
      <w:proofErr w:type="spellEnd"/>
      <w:r w:rsidRPr="00900780">
        <w:rPr>
          <w:rFonts w:ascii="Arial" w:hAnsi="Arial" w:cs="Arial"/>
          <w:sz w:val="22"/>
          <w:szCs w:val="22"/>
        </w:rPr>
        <w:t xml:space="preserve"> </w:t>
      </w:r>
      <w:proofErr w:type="spellStart"/>
      <w:r w:rsidRPr="00900780">
        <w:rPr>
          <w:rFonts w:ascii="Arial" w:hAnsi="Arial" w:cs="Arial"/>
          <w:sz w:val="22"/>
          <w:szCs w:val="22"/>
        </w:rPr>
        <w:t>implementation</w:t>
      </w:r>
      <w:proofErr w:type="spellEnd"/>
      <w:r w:rsidRPr="00900780">
        <w:rPr>
          <w:rFonts w:ascii="Arial" w:hAnsi="Arial" w:cs="Arial"/>
          <w:sz w:val="22"/>
          <w:szCs w:val="22"/>
        </w:rPr>
        <w:t xml:space="preserve">. </w:t>
      </w:r>
      <w:proofErr w:type="spellStart"/>
      <w:r w:rsidRPr="00900780">
        <w:rPr>
          <w:rFonts w:ascii="Arial" w:hAnsi="Arial" w:cs="Arial"/>
          <w:sz w:val="22"/>
          <w:szCs w:val="22"/>
        </w:rPr>
        <w:t>It</w:t>
      </w:r>
      <w:proofErr w:type="spellEnd"/>
      <w:r w:rsidRPr="00900780">
        <w:rPr>
          <w:rFonts w:ascii="Arial" w:hAnsi="Arial" w:cs="Arial"/>
          <w:sz w:val="22"/>
          <w:szCs w:val="22"/>
        </w:rPr>
        <w:t xml:space="preserve"> </w:t>
      </w:r>
      <w:proofErr w:type="spellStart"/>
      <w:r w:rsidRPr="00900780">
        <w:rPr>
          <w:rFonts w:ascii="Arial" w:hAnsi="Arial" w:cs="Arial"/>
          <w:sz w:val="22"/>
          <w:szCs w:val="22"/>
        </w:rPr>
        <w:t>is</w:t>
      </w:r>
      <w:proofErr w:type="spellEnd"/>
      <w:r w:rsidRPr="00900780">
        <w:rPr>
          <w:rFonts w:ascii="Arial" w:hAnsi="Arial" w:cs="Arial"/>
          <w:sz w:val="22"/>
          <w:szCs w:val="22"/>
        </w:rPr>
        <w:t xml:space="preserve"> </w:t>
      </w:r>
      <w:proofErr w:type="spellStart"/>
      <w:r w:rsidRPr="00900780">
        <w:rPr>
          <w:rFonts w:ascii="Arial" w:hAnsi="Arial" w:cs="Arial"/>
          <w:sz w:val="22"/>
          <w:szCs w:val="22"/>
        </w:rPr>
        <w:t>recommended</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w:t>
      </w:r>
      <w:proofErr w:type="spellStart"/>
      <w:r w:rsidRPr="00900780">
        <w:rPr>
          <w:rFonts w:ascii="Arial" w:hAnsi="Arial" w:cs="Arial"/>
          <w:sz w:val="22"/>
          <w:szCs w:val="22"/>
        </w:rPr>
        <w:t>prioritize</w:t>
      </w:r>
      <w:proofErr w:type="spellEnd"/>
      <w:r w:rsidRPr="00900780">
        <w:rPr>
          <w:rFonts w:ascii="Arial" w:hAnsi="Arial" w:cs="Arial"/>
          <w:sz w:val="22"/>
          <w:szCs w:val="22"/>
        </w:rPr>
        <w:t xml:space="preserve"> </w:t>
      </w:r>
      <w:proofErr w:type="spellStart"/>
      <w:r w:rsidRPr="00900780">
        <w:rPr>
          <w:rFonts w:ascii="Arial" w:hAnsi="Arial" w:cs="Arial"/>
          <w:sz w:val="22"/>
          <w:szCs w:val="22"/>
        </w:rPr>
        <w:t>teacher</w:t>
      </w:r>
      <w:proofErr w:type="spellEnd"/>
      <w:r w:rsidRPr="00900780">
        <w:rPr>
          <w:rFonts w:ascii="Arial" w:hAnsi="Arial" w:cs="Arial"/>
          <w:sz w:val="22"/>
          <w:szCs w:val="22"/>
        </w:rPr>
        <w:t xml:space="preserve"> training, </w:t>
      </w:r>
      <w:proofErr w:type="spellStart"/>
      <w:r w:rsidRPr="00900780">
        <w:rPr>
          <w:rFonts w:ascii="Arial" w:hAnsi="Arial" w:cs="Arial"/>
          <w:sz w:val="22"/>
          <w:szCs w:val="22"/>
        </w:rPr>
        <w:t>improve</w:t>
      </w:r>
      <w:proofErr w:type="spellEnd"/>
      <w:r w:rsidRPr="00900780">
        <w:rPr>
          <w:rFonts w:ascii="Arial" w:hAnsi="Arial" w:cs="Arial"/>
          <w:sz w:val="22"/>
          <w:szCs w:val="22"/>
        </w:rPr>
        <w:t xml:space="preserve"> </w:t>
      </w:r>
      <w:proofErr w:type="spellStart"/>
      <w:r w:rsidRPr="00900780">
        <w:rPr>
          <w:rFonts w:ascii="Arial" w:hAnsi="Arial" w:cs="Arial"/>
          <w:sz w:val="22"/>
          <w:szCs w:val="22"/>
        </w:rPr>
        <w:t>technological</w:t>
      </w:r>
      <w:proofErr w:type="spellEnd"/>
      <w:r w:rsidRPr="00900780">
        <w:rPr>
          <w:rFonts w:ascii="Arial" w:hAnsi="Arial" w:cs="Arial"/>
          <w:sz w:val="22"/>
          <w:szCs w:val="22"/>
        </w:rPr>
        <w:t xml:space="preserve"> </w:t>
      </w:r>
      <w:proofErr w:type="spellStart"/>
      <w:r w:rsidRPr="00900780">
        <w:rPr>
          <w:rFonts w:ascii="Arial" w:hAnsi="Arial" w:cs="Arial"/>
          <w:sz w:val="22"/>
          <w:szCs w:val="22"/>
        </w:rPr>
        <w:t>infrastructure</w:t>
      </w:r>
      <w:proofErr w:type="spellEnd"/>
      <w:r w:rsidRPr="00900780">
        <w:rPr>
          <w:rFonts w:ascii="Arial" w:hAnsi="Arial" w:cs="Arial"/>
          <w:sz w:val="22"/>
          <w:szCs w:val="22"/>
        </w:rPr>
        <w:t xml:space="preserve">, and </w:t>
      </w:r>
      <w:proofErr w:type="spellStart"/>
      <w:r w:rsidRPr="00900780">
        <w:rPr>
          <w:rFonts w:ascii="Arial" w:hAnsi="Arial" w:cs="Arial"/>
          <w:sz w:val="22"/>
          <w:szCs w:val="22"/>
        </w:rPr>
        <w:t>promote</w:t>
      </w:r>
      <w:proofErr w:type="spellEnd"/>
      <w:r w:rsidRPr="00900780">
        <w:rPr>
          <w:rFonts w:ascii="Arial" w:hAnsi="Arial" w:cs="Arial"/>
          <w:sz w:val="22"/>
          <w:szCs w:val="22"/>
        </w:rPr>
        <w:t xml:space="preserve"> active </w:t>
      </w:r>
      <w:proofErr w:type="spellStart"/>
      <w:r w:rsidRPr="00900780">
        <w:rPr>
          <w:rFonts w:ascii="Arial" w:hAnsi="Arial" w:cs="Arial"/>
          <w:sz w:val="22"/>
          <w:szCs w:val="22"/>
        </w:rPr>
        <w:t>student</w:t>
      </w:r>
      <w:proofErr w:type="spellEnd"/>
      <w:r w:rsidRPr="00900780">
        <w:rPr>
          <w:rFonts w:ascii="Arial" w:hAnsi="Arial" w:cs="Arial"/>
          <w:sz w:val="22"/>
          <w:szCs w:val="22"/>
        </w:rPr>
        <w:t xml:space="preserve"> </w:t>
      </w:r>
      <w:proofErr w:type="spellStart"/>
      <w:r w:rsidRPr="00900780">
        <w:rPr>
          <w:rFonts w:ascii="Arial" w:hAnsi="Arial" w:cs="Arial"/>
          <w:sz w:val="22"/>
          <w:szCs w:val="22"/>
        </w:rPr>
        <w:t>participation</w:t>
      </w:r>
      <w:proofErr w:type="spellEnd"/>
      <w:r w:rsidRPr="00900780">
        <w:rPr>
          <w:rFonts w:ascii="Arial" w:hAnsi="Arial" w:cs="Arial"/>
          <w:sz w:val="22"/>
          <w:szCs w:val="22"/>
        </w:rPr>
        <w:t xml:space="preserve">: </w:t>
      </w:r>
      <w:proofErr w:type="spellStart"/>
      <w:r w:rsidRPr="00900780">
        <w:rPr>
          <w:rFonts w:ascii="Arial" w:hAnsi="Arial" w:cs="Arial"/>
          <w:sz w:val="22"/>
          <w:szCs w:val="22"/>
        </w:rPr>
        <w:t>This</w:t>
      </w:r>
      <w:proofErr w:type="spellEnd"/>
      <w:r w:rsidRPr="00900780">
        <w:rPr>
          <w:rFonts w:ascii="Arial" w:hAnsi="Arial" w:cs="Arial"/>
          <w:sz w:val="22"/>
          <w:szCs w:val="22"/>
        </w:rPr>
        <w:t xml:space="preserve"> </w:t>
      </w:r>
      <w:proofErr w:type="spellStart"/>
      <w:r w:rsidRPr="00900780">
        <w:rPr>
          <w:rFonts w:ascii="Arial" w:hAnsi="Arial" w:cs="Arial"/>
          <w:sz w:val="22"/>
          <w:szCs w:val="22"/>
        </w:rPr>
        <w:t>study</w:t>
      </w:r>
      <w:proofErr w:type="spellEnd"/>
      <w:r w:rsidRPr="00900780">
        <w:rPr>
          <w:rFonts w:ascii="Arial" w:hAnsi="Arial" w:cs="Arial"/>
          <w:sz w:val="22"/>
          <w:szCs w:val="22"/>
        </w:rPr>
        <w:t xml:space="preserve"> </w:t>
      </w:r>
      <w:proofErr w:type="spellStart"/>
      <w:r w:rsidRPr="00900780">
        <w:rPr>
          <w:rFonts w:ascii="Arial" w:hAnsi="Arial" w:cs="Arial"/>
          <w:sz w:val="22"/>
          <w:szCs w:val="22"/>
        </w:rPr>
        <w:t>highlights</w:t>
      </w:r>
      <w:proofErr w:type="spellEnd"/>
      <w:r w:rsidRPr="00900780">
        <w:rPr>
          <w:rFonts w:ascii="Arial" w:hAnsi="Arial" w:cs="Arial"/>
          <w:sz w:val="22"/>
          <w:szCs w:val="22"/>
        </w:rPr>
        <w:t xml:space="preserve"> </w:t>
      </w:r>
      <w:proofErr w:type="spellStart"/>
      <w:r w:rsidRPr="00900780">
        <w:rPr>
          <w:rFonts w:ascii="Arial" w:hAnsi="Arial" w:cs="Arial"/>
          <w:sz w:val="22"/>
          <w:szCs w:val="22"/>
        </w:rPr>
        <w:t>the</w:t>
      </w:r>
      <w:proofErr w:type="spellEnd"/>
      <w:r w:rsidRPr="00900780">
        <w:rPr>
          <w:rFonts w:ascii="Arial" w:hAnsi="Arial" w:cs="Arial"/>
          <w:sz w:val="22"/>
          <w:szCs w:val="22"/>
        </w:rPr>
        <w:t xml:space="preserve"> </w:t>
      </w:r>
      <w:proofErr w:type="spellStart"/>
      <w:r w:rsidRPr="00900780">
        <w:rPr>
          <w:rFonts w:ascii="Arial" w:hAnsi="Arial" w:cs="Arial"/>
          <w:sz w:val="22"/>
          <w:szCs w:val="22"/>
        </w:rPr>
        <w:t>particularities</w:t>
      </w:r>
      <w:proofErr w:type="spellEnd"/>
      <w:r w:rsidRPr="00900780">
        <w:rPr>
          <w:rFonts w:ascii="Arial" w:hAnsi="Arial" w:cs="Arial"/>
          <w:sz w:val="22"/>
          <w:szCs w:val="22"/>
        </w:rPr>
        <w:t xml:space="preserve"> of rural </w:t>
      </w:r>
      <w:proofErr w:type="spellStart"/>
      <w:r w:rsidRPr="00900780">
        <w:rPr>
          <w:rFonts w:ascii="Arial" w:hAnsi="Arial" w:cs="Arial"/>
          <w:sz w:val="22"/>
          <w:szCs w:val="22"/>
        </w:rPr>
        <w:t>contexts</w:t>
      </w:r>
      <w:proofErr w:type="spellEnd"/>
      <w:r w:rsidRPr="00900780">
        <w:rPr>
          <w:rFonts w:ascii="Arial" w:hAnsi="Arial" w:cs="Arial"/>
          <w:sz w:val="22"/>
          <w:szCs w:val="22"/>
        </w:rPr>
        <w:t xml:space="preserve"> </w:t>
      </w:r>
      <w:proofErr w:type="spellStart"/>
      <w:r w:rsidRPr="00900780">
        <w:rPr>
          <w:rFonts w:ascii="Arial" w:hAnsi="Arial" w:cs="Arial"/>
          <w:sz w:val="22"/>
          <w:szCs w:val="22"/>
        </w:rPr>
        <w:t>like</w:t>
      </w:r>
      <w:proofErr w:type="spellEnd"/>
      <w:r w:rsidRPr="00900780">
        <w:rPr>
          <w:rFonts w:ascii="Arial" w:hAnsi="Arial" w:cs="Arial"/>
          <w:sz w:val="22"/>
          <w:szCs w:val="22"/>
        </w:rPr>
        <w:t xml:space="preserve"> Banes, </w:t>
      </w:r>
      <w:proofErr w:type="spellStart"/>
      <w:r w:rsidRPr="00900780">
        <w:rPr>
          <w:rFonts w:ascii="Arial" w:hAnsi="Arial" w:cs="Arial"/>
          <w:sz w:val="22"/>
          <w:szCs w:val="22"/>
        </w:rPr>
        <w:t>where</w:t>
      </w:r>
      <w:proofErr w:type="spellEnd"/>
      <w:r w:rsidRPr="00900780">
        <w:rPr>
          <w:rFonts w:ascii="Arial" w:hAnsi="Arial" w:cs="Arial"/>
          <w:sz w:val="22"/>
          <w:szCs w:val="22"/>
        </w:rPr>
        <w:t xml:space="preserve"> territorial </w:t>
      </w:r>
      <w:proofErr w:type="spellStart"/>
      <w:r w:rsidRPr="00900780">
        <w:rPr>
          <w:rFonts w:ascii="Arial" w:hAnsi="Arial" w:cs="Arial"/>
          <w:sz w:val="22"/>
          <w:szCs w:val="22"/>
        </w:rPr>
        <w:t>inequalities</w:t>
      </w:r>
      <w:proofErr w:type="spellEnd"/>
      <w:r w:rsidRPr="00900780">
        <w:rPr>
          <w:rFonts w:ascii="Arial" w:hAnsi="Arial" w:cs="Arial"/>
          <w:sz w:val="22"/>
          <w:szCs w:val="22"/>
        </w:rPr>
        <w:t xml:space="preserve"> </w:t>
      </w:r>
      <w:proofErr w:type="spellStart"/>
      <w:r w:rsidRPr="00900780">
        <w:rPr>
          <w:rFonts w:ascii="Arial" w:hAnsi="Arial" w:cs="Arial"/>
          <w:sz w:val="22"/>
          <w:szCs w:val="22"/>
        </w:rPr>
        <w:t>exacerbate</w:t>
      </w:r>
      <w:proofErr w:type="spellEnd"/>
      <w:r w:rsidRPr="00900780">
        <w:rPr>
          <w:rFonts w:ascii="Arial" w:hAnsi="Arial" w:cs="Arial"/>
          <w:sz w:val="22"/>
          <w:szCs w:val="22"/>
        </w:rPr>
        <w:t xml:space="preserve"> </w:t>
      </w:r>
      <w:proofErr w:type="spellStart"/>
      <w:r w:rsidRPr="00900780">
        <w:rPr>
          <w:rFonts w:ascii="Arial" w:hAnsi="Arial" w:cs="Arial"/>
          <w:sz w:val="22"/>
          <w:szCs w:val="22"/>
        </w:rPr>
        <w:t>challenges</w:t>
      </w:r>
      <w:proofErr w:type="spellEnd"/>
      <w:r w:rsidRPr="00900780">
        <w:rPr>
          <w:rFonts w:ascii="Arial" w:hAnsi="Arial" w:cs="Arial"/>
          <w:sz w:val="22"/>
          <w:szCs w:val="22"/>
        </w:rPr>
        <w:t xml:space="preserve"> in medical </w:t>
      </w:r>
      <w:proofErr w:type="spellStart"/>
      <w:r w:rsidRPr="00900780">
        <w:rPr>
          <w:rFonts w:ascii="Arial" w:hAnsi="Arial" w:cs="Arial"/>
          <w:sz w:val="22"/>
          <w:szCs w:val="22"/>
        </w:rPr>
        <w:t>education</w:t>
      </w:r>
      <w:proofErr w:type="spellEnd"/>
      <w:r w:rsidRPr="00900780">
        <w:rPr>
          <w:rFonts w:ascii="Arial" w:hAnsi="Arial" w:cs="Arial"/>
          <w:sz w:val="22"/>
          <w:szCs w:val="22"/>
        </w:rPr>
        <w:t xml:space="preserve">, </w:t>
      </w:r>
      <w:proofErr w:type="spellStart"/>
      <w:r w:rsidRPr="00900780">
        <w:rPr>
          <w:rFonts w:ascii="Arial" w:hAnsi="Arial" w:cs="Arial"/>
          <w:sz w:val="22"/>
          <w:szCs w:val="22"/>
        </w:rPr>
        <w:t>proposing</w:t>
      </w:r>
      <w:proofErr w:type="spellEnd"/>
      <w:r w:rsidRPr="00900780">
        <w:rPr>
          <w:rFonts w:ascii="Arial" w:hAnsi="Arial" w:cs="Arial"/>
          <w:sz w:val="22"/>
          <w:szCs w:val="22"/>
        </w:rPr>
        <w:t xml:space="preserve"> </w:t>
      </w:r>
      <w:proofErr w:type="spellStart"/>
      <w:r w:rsidRPr="00900780">
        <w:rPr>
          <w:rFonts w:ascii="Arial" w:hAnsi="Arial" w:cs="Arial"/>
          <w:sz w:val="22"/>
          <w:szCs w:val="22"/>
        </w:rPr>
        <w:t>solutions</w:t>
      </w:r>
      <w:proofErr w:type="spellEnd"/>
      <w:r w:rsidRPr="00900780">
        <w:rPr>
          <w:rFonts w:ascii="Arial" w:hAnsi="Arial" w:cs="Arial"/>
          <w:sz w:val="22"/>
          <w:szCs w:val="22"/>
        </w:rPr>
        <w:t xml:space="preserve"> </w:t>
      </w:r>
      <w:proofErr w:type="spellStart"/>
      <w:r w:rsidRPr="00900780">
        <w:rPr>
          <w:rFonts w:ascii="Arial" w:hAnsi="Arial" w:cs="Arial"/>
          <w:sz w:val="22"/>
          <w:szCs w:val="22"/>
        </w:rPr>
        <w:t>adapted</w:t>
      </w:r>
      <w:proofErr w:type="spellEnd"/>
      <w:r w:rsidRPr="00900780">
        <w:rPr>
          <w:rFonts w:ascii="Arial" w:hAnsi="Arial" w:cs="Arial"/>
          <w:sz w:val="22"/>
          <w:szCs w:val="22"/>
        </w:rPr>
        <w:t xml:space="preserve"> </w:t>
      </w:r>
      <w:proofErr w:type="spellStart"/>
      <w:r w:rsidRPr="00900780">
        <w:rPr>
          <w:rFonts w:ascii="Arial" w:hAnsi="Arial" w:cs="Arial"/>
          <w:sz w:val="22"/>
          <w:szCs w:val="22"/>
        </w:rPr>
        <w:t>to</w:t>
      </w:r>
      <w:proofErr w:type="spellEnd"/>
      <w:r w:rsidRPr="00900780">
        <w:rPr>
          <w:rFonts w:ascii="Arial" w:hAnsi="Arial" w:cs="Arial"/>
          <w:sz w:val="22"/>
          <w:szCs w:val="22"/>
        </w:rPr>
        <w:t xml:space="preserve"> </w:t>
      </w:r>
      <w:proofErr w:type="spellStart"/>
      <w:r w:rsidRPr="00900780">
        <w:rPr>
          <w:rFonts w:ascii="Arial" w:hAnsi="Arial" w:cs="Arial"/>
          <w:sz w:val="22"/>
          <w:szCs w:val="22"/>
        </w:rPr>
        <w:t>these</w:t>
      </w:r>
      <w:proofErr w:type="spellEnd"/>
      <w:r w:rsidRPr="00900780">
        <w:rPr>
          <w:rFonts w:ascii="Arial" w:hAnsi="Arial" w:cs="Arial"/>
          <w:sz w:val="22"/>
          <w:szCs w:val="22"/>
        </w:rPr>
        <w:t xml:space="preserve"> </w:t>
      </w:r>
      <w:proofErr w:type="spellStart"/>
      <w:r w:rsidRPr="00900780">
        <w:rPr>
          <w:rFonts w:ascii="Arial" w:hAnsi="Arial" w:cs="Arial"/>
          <w:sz w:val="22"/>
          <w:szCs w:val="22"/>
        </w:rPr>
        <w:t>realities</w:t>
      </w:r>
      <w:proofErr w:type="spellEnd"/>
      <w:r w:rsidRPr="00900780">
        <w:rPr>
          <w:rFonts w:ascii="Arial" w:hAnsi="Arial" w:cs="Arial"/>
          <w:sz w:val="22"/>
          <w:szCs w:val="22"/>
        </w:rPr>
        <w:t xml:space="preserve">.  </w:t>
      </w:r>
    </w:p>
    <w:p w:rsidR="00A5136F" w:rsidRPr="00900780" w:rsidRDefault="00A5136F" w:rsidP="00900780">
      <w:pPr>
        <w:spacing w:line="360" w:lineRule="auto"/>
        <w:rPr>
          <w:rFonts w:ascii="Arial" w:hAnsi="Arial" w:cs="Arial"/>
          <w:sz w:val="22"/>
          <w:szCs w:val="22"/>
        </w:rPr>
      </w:pPr>
      <w:proofErr w:type="spellStart"/>
      <w:r w:rsidRPr="00900780">
        <w:rPr>
          <w:rFonts w:ascii="Arial" w:hAnsi="Arial" w:cs="Arial"/>
          <w:b/>
          <w:sz w:val="22"/>
          <w:szCs w:val="22"/>
        </w:rPr>
        <w:t>Descriptors</w:t>
      </w:r>
      <w:proofErr w:type="spellEnd"/>
      <w:r w:rsidRPr="00900780">
        <w:rPr>
          <w:rFonts w:ascii="Arial" w:hAnsi="Arial" w:cs="Arial"/>
          <w:b/>
          <w:sz w:val="22"/>
          <w:szCs w:val="22"/>
        </w:rPr>
        <w:t>:</w:t>
      </w:r>
      <w:r w:rsidRPr="00900780">
        <w:rPr>
          <w:rFonts w:ascii="Arial" w:hAnsi="Arial" w:cs="Arial"/>
          <w:sz w:val="22"/>
          <w:szCs w:val="22"/>
        </w:rPr>
        <w:t xml:space="preserve"> </w:t>
      </w:r>
      <w:proofErr w:type="spellStart"/>
      <w:r w:rsidRPr="00900780">
        <w:rPr>
          <w:rFonts w:ascii="Arial" w:hAnsi="Arial" w:cs="Arial"/>
          <w:sz w:val="22"/>
          <w:szCs w:val="22"/>
        </w:rPr>
        <w:t>pedagogical</w:t>
      </w:r>
      <w:proofErr w:type="spellEnd"/>
      <w:r w:rsidRPr="00900780">
        <w:rPr>
          <w:rFonts w:ascii="Arial" w:hAnsi="Arial" w:cs="Arial"/>
          <w:sz w:val="22"/>
          <w:szCs w:val="22"/>
        </w:rPr>
        <w:t xml:space="preserve"> </w:t>
      </w:r>
      <w:proofErr w:type="spellStart"/>
      <w:r w:rsidRPr="00900780">
        <w:rPr>
          <w:rFonts w:ascii="Arial" w:hAnsi="Arial" w:cs="Arial"/>
          <w:sz w:val="22"/>
          <w:szCs w:val="22"/>
        </w:rPr>
        <w:t>innovation</w:t>
      </w:r>
      <w:proofErr w:type="spellEnd"/>
      <w:r w:rsidRPr="00900780">
        <w:rPr>
          <w:rFonts w:ascii="Arial" w:hAnsi="Arial" w:cs="Arial"/>
          <w:sz w:val="22"/>
          <w:szCs w:val="22"/>
        </w:rPr>
        <w:t xml:space="preserve">, medical </w:t>
      </w:r>
      <w:proofErr w:type="spellStart"/>
      <w:r w:rsidRPr="00900780">
        <w:rPr>
          <w:rFonts w:ascii="Arial" w:hAnsi="Arial" w:cs="Arial"/>
          <w:sz w:val="22"/>
          <w:szCs w:val="22"/>
        </w:rPr>
        <w:t>education</w:t>
      </w:r>
      <w:proofErr w:type="spellEnd"/>
      <w:r w:rsidRPr="00900780">
        <w:rPr>
          <w:rFonts w:ascii="Arial" w:hAnsi="Arial" w:cs="Arial"/>
          <w:sz w:val="22"/>
          <w:szCs w:val="22"/>
        </w:rPr>
        <w:t xml:space="preserve">, active </w:t>
      </w:r>
      <w:proofErr w:type="spellStart"/>
      <w:r w:rsidRPr="00900780">
        <w:rPr>
          <w:rFonts w:ascii="Arial" w:hAnsi="Arial" w:cs="Arial"/>
          <w:sz w:val="22"/>
          <w:szCs w:val="22"/>
        </w:rPr>
        <w:t>methodologies</w:t>
      </w:r>
      <w:proofErr w:type="spellEnd"/>
      <w:r w:rsidRPr="00900780">
        <w:rPr>
          <w:rFonts w:ascii="Arial" w:hAnsi="Arial" w:cs="Arial"/>
          <w:sz w:val="22"/>
          <w:szCs w:val="22"/>
        </w:rPr>
        <w:t xml:space="preserve">, </w:t>
      </w:r>
      <w:proofErr w:type="spellStart"/>
      <w:r w:rsidRPr="00900780">
        <w:rPr>
          <w:rFonts w:ascii="Arial" w:hAnsi="Arial" w:cs="Arial"/>
          <w:sz w:val="22"/>
          <w:szCs w:val="22"/>
        </w:rPr>
        <w:t>educational</w:t>
      </w:r>
      <w:proofErr w:type="spellEnd"/>
      <w:r w:rsidRPr="00900780">
        <w:rPr>
          <w:rFonts w:ascii="Arial" w:hAnsi="Arial" w:cs="Arial"/>
          <w:sz w:val="22"/>
          <w:szCs w:val="22"/>
        </w:rPr>
        <w:t xml:space="preserve"> </w:t>
      </w:r>
      <w:proofErr w:type="spellStart"/>
      <w:r w:rsidRPr="00900780">
        <w:rPr>
          <w:rFonts w:ascii="Arial" w:hAnsi="Arial" w:cs="Arial"/>
          <w:sz w:val="22"/>
          <w:szCs w:val="22"/>
        </w:rPr>
        <w:t>technologies</w:t>
      </w:r>
      <w:proofErr w:type="spellEnd"/>
      <w:r w:rsidRPr="00900780">
        <w:rPr>
          <w:rFonts w:ascii="Arial" w:hAnsi="Arial" w:cs="Arial"/>
          <w:sz w:val="22"/>
          <w:szCs w:val="22"/>
        </w:rPr>
        <w:t xml:space="preserve">, </w:t>
      </w:r>
      <w:proofErr w:type="spellStart"/>
      <w:r w:rsidRPr="00900780">
        <w:rPr>
          <w:rFonts w:ascii="Arial" w:hAnsi="Arial" w:cs="Arial"/>
          <w:sz w:val="22"/>
          <w:szCs w:val="22"/>
        </w:rPr>
        <w:t>teacher</w:t>
      </w:r>
      <w:proofErr w:type="spellEnd"/>
      <w:r w:rsidRPr="00900780">
        <w:rPr>
          <w:rFonts w:ascii="Arial" w:hAnsi="Arial" w:cs="Arial"/>
          <w:sz w:val="22"/>
          <w:szCs w:val="22"/>
        </w:rPr>
        <w:t xml:space="preserve"> training, </w:t>
      </w:r>
      <w:proofErr w:type="spellStart"/>
      <w:r w:rsidRPr="00900780">
        <w:rPr>
          <w:rFonts w:ascii="Arial" w:hAnsi="Arial" w:cs="Arial"/>
          <w:sz w:val="22"/>
          <w:szCs w:val="22"/>
        </w:rPr>
        <w:t>meaningful</w:t>
      </w:r>
      <w:proofErr w:type="spellEnd"/>
      <w:r w:rsidRPr="00900780">
        <w:rPr>
          <w:rFonts w:ascii="Arial" w:hAnsi="Arial" w:cs="Arial"/>
          <w:sz w:val="22"/>
          <w:szCs w:val="22"/>
        </w:rPr>
        <w:t xml:space="preserve"> </w:t>
      </w:r>
      <w:proofErr w:type="spellStart"/>
      <w:r w:rsidRPr="00900780">
        <w:rPr>
          <w:rFonts w:ascii="Arial" w:hAnsi="Arial" w:cs="Arial"/>
          <w:sz w:val="22"/>
          <w:szCs w:val="22"/>
        </w:rPr>
        <w:t>learning</w:t>
      </w:r>
      <w:proofErr w:type="spellEnd"/>
      <w:r w:rsidRPr="00900780">
        <w:rPr>
          <w:rFonts w:ascii="Arial" w:hAnsi="Arial" w:cs="Arial"/>
          <w:sz w:val="22"/>
          <w:szCs w:val="22"/>
        </w:rPr>
        <w:t xml:space="preserve">, rural </w:t>
      </w:r>
      <w:proofErr w:type="spellStart"/>
      <w:r w:rsidRPr="00900780">
        <w:rPr>
          <w:rFonts w:ascii="Arial" w:hAnsi="Arial" w:cs="Arial"/>
          <w:sz w:val="22"/>
          <w:szCs w:val="22"/>
        </w:rPr>
        <w:t>education</w:t>
      </w:r>
      <w:proofErr w:type="spellEnd"/>
      <w:r w:rsidRPr="00900780">
        <w:rPr>
          <w:rFonts w:ascii="Arial" w:hAnsi="Arial" w:cs="Arial"/>
          <w:sz w:val="22"/>
          <w:szCs w:val="22"/>
        </w:rPr>
        <w:t xml:space="preserve">, </w:t>
      </w:r>
      <w:proofErr w:type="spellStart"/>
      <w:r w:rsidRPr="00900780">
        <w:rPr>
          <w:rFonts w:ascii="Arial" w:hAnsi="Arial" w:cs="Arial"/>
          <w:sz w:val="22"/>
          <w:szCs w:val="22"/>
        </w:rPr>
        <w:t>clinical</w:t>
      </w:r>
      <w:proofErr w:type="spellEnd"/>
      <w:r w:rsidRPr="00900780">
        <w:rPr>
          <w:rFonts w:ascii="Arial" w:hAnsi="Arial" w:cs="Arial"/>
          <w:sz w:val="22"/>
          <w:szCs w:val="22"/>
        </w:rPr>
        <w:t xml:space="preserve"> </w:t>
      </w:r>
      <w:proofErr w:type="spellStart"/>
      <w:r w:rsidRPr="00900780">
        <w:rPr>
          <w:rFonts w:ascii="Arial" w:hAnsi="Arial" w:cs="Arial"/>
          <w:sz w:val="22"/>
          <w:szCs w:val="22"/>
        </w:rPr>
        <w:t>simulation</w:t>
      </w:r>
      <w:proofErr w:type="spellEnd"/>
      <w:r w:rsidRPr="00900780">
        <w:rPr>
          <w:rFonts w:ascii="Arial" w:hAnsi="Arial" w:cs="Arial"/>
          <w:sz w:val="22"/>
          <w:szCs w:val="22"/>
        </w:rPr>
        <w:t xml:space="preserve">, </w:t>
      </w:r>
      <w:proofErr w:type="spellStart"/>
      <w:r w:rsidRPr="00900780">
        <w:rPr>
          <w:rFonts w:ascii="Arial" w:hAnsi="Arial" w:cs="Arial"/>
          <w:sz w:val="22"/>
          <w:szCs w:val="22"/>
        </w:rPr>
        <w:t>student</w:t>
      </w:r>
      <w:proofErr w:type="spellEnd"/>
      <w:r w:rsidRPr="00900780">
        <w:rPr>
          <w:rFonts w:ascii="Arial" w:hAnsi="Arial" w:cs="Arial"/>
          <w:sz w:val="22"/>
          <w:szCs w:val="22"/>
        </w:rPr>
        <w:t xml:space="preserve"> </w:t>
      </w:r>
      <w:proofErr w:type="spellStart"/>
      <w:r w:rsidRPr="00900780">
        <w:rPr>
          <w:rFonts w:ascii="Arial" w:hAnsi="Arial" w:cs="Arial"/>
          <w:sz w:val="22"/>
          <w:szCs w:val="22"/>
        </w:rPr>
        <w:t>engagement</w:t>
      </w:r>
      <w:proofErr w:type="spellEnd"/>
      <w:r w:rsidRPr="00900780">
        <w:rPr>
          <w:rFonts w:ascii="Arial" w:hAnsi="Arial" w:cs="Arial"/>
          <w:sz w:val="22"/>
          <w:szCs w:val="22"/>
        </w:rPr>
        <w:t>.</w:t>
      </w:r>
    </w:p>
    <w:p w:rsidR="006A5D71" w:rsidRPr="00900780" w:rsidRDefault="00A5136F" w:rsidP="00900780">
      <w:pPr>
        <w:rPr>
          <w:rFonts w:ascii="Arial" w:hAnsi="Arial" w:cs="Arial"/>
          <w:b/>
          <w:sz w:val="22"/>
          <w:szCs w:val="22"/>
        </w:rPr>
      </w:pPr>
      <w:r w:rsidRPr="00900780">
        <w:rPr>
          <w:rFonts w:ascii="Arial" w:hAnsi="Arial" w:cs="Arial"/>
          <w:b/>
          <w:sz w:val="22"/>
          <w:szCs w:val="22"/>
        </w:rPr>
        <w:t>Introducción.</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La formación médica ha experimentado transformaciones significativas en las últimas décadas, impulsadas por los avances científicos, tecnológicos y las demandas sociales de sistemas de salud más eficientes y humanizados. A nivel internacional, organismos como la Organización Mundial de la Salud (OMS) y la Federación Mundial para la Educación Médica (WFME) han enfatizado la necesidad de innovar en los procesos pedagógicos para formar profesionales </w:t>
      </w:r>
      <w:r w:rsidRPr="00900780">
        <w:rPr>
          <w:rFonts w:ascii="Arial" w:hAnsi="Arial" w:cs="Arial"/>
          <w:sz w:val="22"/>
          <w:szCs w:val="22"/>
        </w:rPr>
        <w:lastRenderedPageBreak/>
        <w:t>capaces de enfrentar los complejos desafíos de la salud global.</w:t>
      </w:r>
      <w:r w:rsidR="00906F96" w:rsidRPr="00900780">
        <w:rPr>
          <w:rFonts w:ascii="Arial" w:hAnsi="Arial" w:cs="Arial"/>
          <w:sz w:val="22"/>
          <w:szCs w:val="22"/>
          <w:vertAlign w:val="superscript"/>
        </w:rPr>
        <w:t>1</w:t>
      </w:r>
      <w:r w:rsidRPr="00900780">
        <w:rPr>
          <w:rFonts w:ascii="Arial" w:hAnsi="Arial" w:cs="Arial"/>
          <w:sz w:val="22"/>
          <w:szCs w:val="22"/>
        </w:rPr>
        <w:t xml:space="preserve"> En este contexto, la innovación pedagógica se ha posicionado como un eje central para garantizar un aprendizaje significativo y transformador, que no solo priorice la adquisición de conocimientos, sino también el desarrollo de habilidades prácticas, pensamiento crítico</w:t>
      </w:r>
      <w:r w:rsidR="00906F96" w:rsidRPr="00900780">
        <w:rPr>
          <w:rFonts w:ascii="Arial" w:hAnsi="Arial" w:cs="Arial"/>
          <w:sz w:val="22"/>
          <w:szCs w:val="22"/>
        </w:rPr>
        <w:t xml:space="preserve"> y valores éticos </w:t>
      </w:r>
      <w:r w:rsidR="00906F96" w:rsidRPr="00900780">
        <w:rPr>
          <w:rFonts w:ascii="Arial" w:hAnsi="Arial" w:cs="Arial"/>
          <w:sz w:val="22"/>
          <w:szCs w:val="22"/>
          <w:vertAlign w:val="superscript"/>
        </w:rPr>
        <w:t>2</w:t>
      </w:r>
      <w:r w:rsidRPr="00900780">
        <w:rPr>
          <w:rFonts w:ascii="Arial" w:hAnsi="Arial" w:cs="Arial"/>
          <w:sz w:val="22"/>
          <w:szCs w:val="22"/>
        </w:rPr>
        <w:t>.</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A nivel nacional, Cuba ha sido reconocida por su sólido sistema de educación médica, caracterizado por su enfoque integral y su compromiso con la equidad en salud. Sin embargo, en un mundo globalizado y en constante cambio, es imperativo adaptar las metodologías docentes a las nuevas realidades. El Ministerio de Salud Pública (MINSAP) ha promovido la actualización de los planes de estudio y la incorporación de estrategias activas de enseñanza, como el aprendizaje basado en problemas (ABP) y la simulación clínica, para fortalecer la formación de los futuros profesionales de la salud (MINSAP, 2020). A pesar de estos avances, persisten desafíos relacionados con la falta de recursos, la resistencia al cambio y la necesidad de una mayor capacitación docente.</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En la provincia de Holguín, la educación médica ha sido un pilar fundamental para el desarrollo del sistema de salud local. La Universidad de Ciencias Médicas de Holguín ha implementado diversas iniciativas para mejorar la calidad del proceso enseñanza-aprendizaje, como la integración de tecnologías educativas y la promoción de la investigación e</w:t>
      </w:r>
      <w:r w:rsidR="00FF1BFD" w:rsidRPr="00900780">
        <w:rPr>
          <w:rFonts w:ascii="Arial" w:hAnsi="Arial" w:cs="Arial"/>
          <w:sz w:val="22"/>
          <w:szCs w:val="22"/>
        </w:rPr>
        <w:t>studiantil</w:t>
      </w:r>
      <w:r w:rsidR="00FF1BFD" w:rsidRPr="00900780">
        <w:rPr>
          <w:rFonts w:ascii="Arial" w:hAnsi="Arial" w:cs="Arial"/>
          <w:sz w:val="22"/>
          <w:szCs w:val="22"/>
          <w:vertAlign w:val="superscript"/>
        </w:rPr>
        <w:t>4</w:t>
      </w:r>
      <w:r w:rsidRPr="00900780">
        <w:rPr>
          <w:rFonts w:ascii="Arial" w:hAnsi="Arial" w:cs="Arial"/>
          <w:sz w:val="22"/>
          <w:szCs w:val="22"/>
        </w:rPr>
        <w:t>. No obstante, estudios recientes han identificado limitaciones en la aplicación de metodologías innovadoras, especialmente en municipios como Banes, donde la disponibilidad de recursos y la formación docente son insuficientes para responder a las necesidad</w:t>
      </w:r>
      <w:r w:rsidR="00FF1BFD" w:rsidRPr="00900780">
        <w:rPr>
          <w:rFonts w:ascii="Arial" w:hAnsi="Arial" w:cs="Arial"/>
          <w:sz w:val="22"/>
          <w:szCs w:val="22"/>
        </w:rPr>
        <w:t>es actuales</w:t>
      </w:r>
      <w:r w:rsidR="00FF1BFD" w:rsidRPr="00900780">
        <w:rPr>
          <w:rFonts w:ascii="Arial" w:hAnsi="Arial" w:cs="Arial"/>
          <w:sz w:val="22"/>
          <w:szCs w:val="22"/>
          <w:vertAlign w:val="superscript"/>
        </w:rPr>
        <w:t>5</w:t>
      </w:r>
      <w:r w:rsidRPr="00900780">
        <w:rPr>
          <w:rFonts w:ascii="Arial" w:hAnsi="Arial" w:cs="Arial"/>
          <w:sz w:val="22"/>
          <w:szCs w:val="22"/>
        </w:rPr>
        <w:t>. Estas brechas afectan la calidad de la formación médica y, por ende, la atención sanitaria en estas comunidades.</w:t>
      </w:r>
    </w:p>
    <w:p w:rsidR="006A5D71" w:rsidRPr="00900780" w:rsidRDefault="00A5136F" w:rsidP="00900780">
      <w:pPr>
        <w:spacing w:line="360" w:lineRule="auto"/>
        <w:rPr>
          <w:rFonts w:ascii="Arial" w:hAnsi="Arial" w:cs="Arial"/>
          <w:sz w:val="22"/>
          <w:szCs w:val="22"/>
          <w:vertAlign w:val="superscript"/>
        </w:rPr>
      </w:pPr>
      <w:r w:rsidRPr="00900780">
        <w:rPr>
          <w:rFonts w:ascii="Arial" w:hAnsi="Arial" w:cs="Arial"/>
          <w:sz w:val="22"/>
          <w:szCs w:val="22"/>
        </w:rPr>
        <w:t>En el municipio de Banes, la situación de la educación médica refleja las desigualdades territoriales que caracterizan a muchas regiones del país. Aunque se han realizado esfuerzos para mejorar la infraestructura y la capacitación docente, persisten desafíos como la falta de acceso a tecnologías educativas avanzadas y la escasa participación de los estudiantes en actividad</w:t>
      </w:r>
      <w:r w:rsidR="00FF1BFD" w:rsidRPr="00900780">
        <w:rPr>
          <w:rFonts w:ascii="Arial" w:hAnsi="Arial" w:cs="Arial"/>
          <w:sz w:val="22"/>
          <w:szCs w:val="22"/>
        </w:rPr>
        <w:t>es investigativas</w:t>
      </w:r>
      <w:r w:rsidR="00F93E62" w:rsidRPr="00900780">
        <w:rPr>
          <w:rFonts w:ascii="Arial" w:hAnsi="Arial" w:cs="Arial"/>
          <w:sz w:val="22"/>
          <w:szCs w:val="22"/>
          <w:vertAlign w:val="superscript"/>
        </w:rPr>
        <w:t>5,6</w:t>
      </w:r>
      <w:r w:rsidRPr="00900780">
        <w:rPr>
          <w:rFonts w:ascii="Arial" w:hAnsi="Arial" w:cs="Arial"/>
          <w:sz w:val="22"/>
          <w:szCs w:val="22"/>
        </w:rPr>
        <w:t xml:space="preserve">. Estas limitaciones subrayan la necesidad de implementar estrategias pedagógicas innovadoras que permitan superar las barreras existentes y garantizar </w:t>
      </w:r>
      <w:r w:rsidR="00F93E62" w:rsidRPr="00900780">
        <w:rPr>
          <w:rFonts w:ascii="Arial" w:hAnsi="Arial" w:cs="Arial"/>
          <w:sz w:val="22"/>
          <w:szCs w:val="22"/>
        </w:rPr>
        <w:t xml:space="preserve">una formación médica de calidad </w:t>
      </w:r>
      <w:proofErr w:type="spellStart"/>
      <w:r w:rsidR="00F93E62" w:rsidRPr="00900780">
        <w:rPr>
          <w:rFonts w:ascii="Arial" w:hAnsi="Arial" w:cs="Arial"/>
          <w:sz w:val="22"/>
          <w:szCs w:val="22"/>
        </w:rPr>
        <w:t>asi</w:t>
      </w:r>
      <w:proofErr w:type="spellEnd"/>
      <w:r w:rsidR="00F93E62" w:rsidRPr="00900780">
        <w:rPr>
          <w:rFonts w:ascii="Arial" w:hAnsi="Arial" w:cs="Arial"/>
          <w:sz w:val="22"/>
          <w:szCs w:val="22"/>
        </w:rPr>
        <w:t xml:space="preserve"> como el aprendizaje experiencial para trasformar la teoría en la practica</w:t>
      </w:r>
      <w:r w:rsidR="00F93E62" w:rsidRPr="00900780">
        <w:rPr>
          <w:rFonts w:ascii="Arial" w:hAnsi="Arial" w:cs="Arial"/>
          <w:sz w:val="22"/>
          <w:szCs w:val="22"/>
          <w:vertAlign w:val="superscript"/>
        </w:rPr>
        <w:t>6</w:t>
      </w:r>
      <w:r w:rsidR="00F93E62" w:rsidRPr="00900780">
        <w:rPr>
          <w:rFonts w:ascii="Arial" w:hAnsi="Arial" w:cs="Arial"/>
          <w:sz w:val="22"/>
          <w:szCs w:val="22"/>
        </w:rPr>
        <w:t xml:space="preserve"> .</w:t>
      </w:r>
    </w:p>
    <w:p w:rsidR="006A5D71" w:rsidRPr="00900780" w:rsidRDefault="00A5136F" w:rsidP="00900780">
      <w:pPr>
        <w:spacing w:line="360" w:lineRule="auto"/>
        <w:rPr>
          <w:rFonts w:ascii="Arial" w:hAnsi="Arial" w:cs="Arial"/>
          <w:b/>
          <w:sz w:val="22"/>
          <w:szCs w:val="22"/>
        </w:rPr>
      </w:pPr>
      <w:r w:rsidRPr="00900780">
        <w:rPr>
          <w:rFonts w:ascii="Arial" w:hAnsi="Arial" w:cs="Arial"/>
          <w:sz w:val="22"/>
          <w:szCs w:val="22"/>
        </w:rPr>
        <w:t xml:space="preserve">La necesidad de realizar esta </w:t>
      </w:r>
      <w:r w:rsidR="00FF1BFD" w:rsidRPr="00900780">
        <w:rPr>
          <w:rFonts w:ascii="Arial" w:hAnsi="Arial" w:cs="Arial"/>
          <w:sz w:val="22"/>
          <w:szCs w:val="22"/>
        </w:rPr>
        <w:t>investigación radica</w:t>
      </w:r>
      <w:r w:rsidRPr="00900780">
        <w:rPr>
          <w:rFonts w:ascii="Arial" w:hAnsi="Arial" w:cs="Arial"/>
          <w:sz w:val="22"/>
          <w:szCs w:val="22"/>
        </w:rPr>
        <w:t xml:space="preserve"> en la importancia de abordar estos desafíos desde una perspectiva pedagógica innovadora. La implementación de estrategias activas y </w:t>
      </w:r>
      <w:r w:rsidRPr="00900780">
        <w:rPr>
          <w:rFonts w:ascii="Arial" w:hAnsi="Arial" w:cs="Arial"/>
          <w:sz w:val="22"/>
          <w:szCs w:val="22"/>
        </w:rPr>
        <w:lastRenderedPageBreak/>
        <w:t xml:space="preserve">significativas no solo mejorará la calidad de la formación médica, sino que también contribuirá al desarrollo de profesionales más competentes y comprometidos con su contexto social. En este sentido, la pregunta científica que guía esta investigación es: </w:t>
      </w:r>
      <w:r w:rsidRPr="00900780">
        <w:rPr>
          <w:rFonts w:ascii="Arial" w:hAnsi="Arial" w:cs="Arial"/>
          <w:b/>
          <w:sz w:val="22"/>
          <w:szCs w:val="22"/>
        </w:rPr>
        <w:t xml:space="preserve">¿Cómo pueden las estrategias pedagógicas innovadoras transformar el proceso de enseñanza-aprendizaje en la formación médica, especialmente en contextos con recursos limitados como el municipio de </w:t>
      </w:r>
      <w:r w:rsidR="00FF1BFD" w:rsidRPr="00900780">
        <w:rPr>
          <w:rFonts w:ascii="Arial" w:hAnsi="Arial" w:cs="Arial"/>
          <w:b/>
          <w:sz w:val="22"/>
          <w:szCs w:val="22"/>
        </w:rPr>
        <w:t>Banes?</w:t>
      </w:r>
    </w:p>
    <w:p w:rsidR="006A5D71" w:rsidRPr="00900780" w:rsidRDefault="00A5136F" w:rsidP="00900780">
      <w:pPr>
        <w:spacing w:line="360" w:lineRule="auto"/>
        <w:rPr>
          <w:rFonts w:ascii="Arial" w:hAnsi="Arial" w:cs="Arial"/>
          <w:b/>
          <w:sz w:val="22"/>
          <w:szCs w:val="22"/>
        </w:rPr>
      </w:pPr>
      <w:r w:rsidRPr="00900780">
        <w:rPr>
          <w:rFonts w:ascii="Arial" w:hAnsi="Arial" w:cs="Arial"/>
          <w:b/>
          <w:sz w:val="22"/>
          <w:szCs w:val="22"/>
        </w:rPr>
        <w:t>Objetivo General:</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Promover la implementación de estrategias pedagógicas innovadoras en la formación médica para fomentar un aprendizaje significativo, crítico y transformador que responda a las demand</w:t>
      </w:r>
      <w:r w:rsidR="00D3075C" w:rsidRPr="00900780">
        <w:rPr>
          <w:rFonts w:ascii="Arial" w:hAnsi="Arial" w:cs="Arial"/>
          <w:sz w:val="22"/>
          <w:szCs w:val="22"/>
        </w:rPr>
        <w:t>as actuales de la educación en C</w:t>
      </w:r>
      <w:r w:rsidRPr="00900780">
        <w:rPr>
          <w:rFonts w:ascii="Arial" w:hAnsi="Arial" w:cs="Arial"/>
          <w:sz w:val="22"/>
          <w:szCs w:val="22"/>
        </w:rPr>
        <w:t>iencias de la salud.</w:t>
      </w:r>
    </w:p>
    <w:p w:rsidR="006A5D71" w:rsidRPr="00900780" w:rsidRDefault="00A5136F" w:rsidP="00900780">
      <w:pPr>
        <w:spacing w:line="360" w:lineRule="auto"/>
        <w:rPr>
          <w:rFonts w:ascii="Arial" w:hAnsi="Arial" w:cs="Arial"/>
          <w:b/>
          <w:sz w:val="22"/>
          <w:szCs w:val="22"/>
        </w:rPr>
      </w:pPr>
      <w:r w:rsidRPr="00900780">
        <w:rPr>
          <w:rFonts w:ascii="Arial" w:hAnsi="Arial" w:cs="Arial"/>
          <w:b/>
          <w:sz w:val="22"/>
          <w:szCs w:val="22"/>
        </w:rPr>
        <w:t>Objetivos Específicos:</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1. Analizar los fundamentos teóricos y metodológicos de las estrategias pedagógicas innovadoras aplicables a la formación médica.  </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2. Identificar los desafíos actuales en la práctica docente que limitan el desarrollo de un aprendizaje significativo en los estudiantes de ciencias médicas.  </w:t>
      </w:r>
    </w:p>
    <w:p w:rsidR="003F12B2"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3. </w:t>
      </w:r>
      <w:r w:rsidR="003F12B2" w:rsidRPr="00900780">
        <w:rPr>
          <w:rFonts w:ascii="Arial" w:hAnsi="Arial" w:cs="Arial"/>
          <w:sz w:val="22"/>
          <w:szCs w:val="22"/>
        </w:rPr>
        <w:t>Analizar percepción de los estudia</w:t>
      </w:r>
      <w:r w:rsidR="00900780" w:rsidRPr="00900780">
        <w:rPr>
          <w:rFonts w:ascii="Arial" w:hAnsi="Arial" w:cs="Arial"/>
          <w:sz w:val="22"/>
          <w:szCs w:val="22"/>
        </w:rPr>
        <w:t>ntes sobre el Aprendizaje.</w:t>
      </w:r>
    </w:p>
    <w:p w:rsidR="006A5D71" w:rsidRPr="00900780" w:rsidRDefault="00A5136F" w:rsidP="00900780">
      <w:pPr>
        <w:spacing w:line="360" w:lineRule="auto"/>
        <w:rPr>
          <w:rFonts w:ascii="Arial" w:hAnsi="Arial" w:cs="Arial"/>
          <w:b/>
          <w:sz w:val="22"/>
          <w:szCs w:val="22"/>
        </w:rPr>
      </w:pPr>
      <w:r w:rsidRPr="00900780">
        <w:rPr>
          <w:rFonts w:ascii="Arial" w:hAnsi="Arial" w:cs="Arial"/>
          <w:b/>
          <w:sz w:val="22"/>
          <w:szCs w:val="22"/>
        </w:rPr>
        <w:t xml:space="preserve">Material y métodos. </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Esta investigación es de tipo descriptivo y transversal, con un enfoque </w:t>
      </w:r>
      <w:r w:rsidR="00F93E62" w:rsidRPr="00900780">
        <w:rPr>
          <w:rFonts w:ascii="Arial" w:hAnsi="Arial" w:cs="Arial"/>
          <w:sz w:val="22"/>
          <w:szCs w:val="22"/>
        </w:rPr>
        <w:t>mixto (</w:t>
      </w:r>
      <w:r w:rsidRPr="00900780">
        <w:rPr>
          <w:rFonts w:ascii="Arial" w:hAnsi="Arial" w:cs="Arial"/>
          <w:sz w:val="22"/>
          <w:szCs w:val="22"/>
        </w:rPr>
        <w:t>cualitativo y cuantitativo). Se centra en analizar la implementación de estrategias pedagógicas innovadoras en la formación médica, específicamente en la Filial de Ciencias Médicas "Urselia Díaz Báez" de Banes, Holguín. El diseño permite describir la situación actual, identificar limitaciones y proponer soluciones basadas en evidencias.</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-Técnicas cualitativas: Entrevistas semiestructuradas a docentes y grupos focales con estudiantes.  </w:t>
      </w:r>
    </w:p>
    <w:p w:rsidR="006A5D71" w:rsidRPr="00900780" w:rsidRDefault="00900780" w:rsidP="00900780">
      <w:pPr>
        <w:spacing w:line="360" w:lineRule="auto"/>
        <w:rPr>
          <w:rFonts w:ascii="Arial" w:hAnsi="Arial" w:cs="Arial"/>
          <w:sz w:val="22"/>
          <w:szCs w:val="22"/>
        </w:rPr>
      </w:pPr>
      <w:r w:rsidRPr="00900780">
        <w:rPr>
          <w:rFonts w:ascii="Arial" w:hAnsi="Arial" w:cs="Arial"/>
          <w:sz w:val="22"/>
          <w:szCs w:val="22"/>
        </w:rPr>
        <w:t>. Técnicas</w:t>
      </w:r>
      <w:r w:rsidR="00A5136F" w:rsidRPr="00900780">
        <w:rPr>
          <w:rFonts w:ascii="Arial" w:hAnsi="Arial" w:cs="Arial"/>
          <w:sz w:val="22"/>
          <w:szCs w:val="22"/>
        </w:rPr>
        <w:t xml:space="preserve"> cuantitativas: Encuestas anónimas y estandarizadas para recopilar datos sobre la percepción de docentes y estudiantes respecto a las estrategias pedagógicas utilizadas.  </w:t>
      </w:r>
    </w:p>
    <w:p w:rsidR="006A5D71" w:rsidRPr="00900780" w:rsidRDefault="00D3075C" w:rsidP="00900780">
      <w:pPr>
        <w:spacing w:line="360" w:lineRule="auto"/>
        <w:rPr>
          <w:rFonts w:ascii="Arial" w:hAnsi="Arial" w:cs="Arial"/>
          <w:sz w:val="22"/>
          <w:szCs w:val="22"/>
        </w:rPr>
      </w:pPr>
      <w:r w:rsidRPr="00900780">
        <w:rPr>
          <w:rFonts w:ascii="Arial" w:hAnsi="Arial" w:cs="Arial"/>
          <w:sz w:val="22"/>
          <w:szCs w:val="22"/>
        </w:rPr>
        <w:t>Instrumentos</w:t>
      </w:r>
      <w:r w:rsidR="00A5136F" w:rsidRPr="00900780">
        <w:rPr>
          <w:rFonts w:ascii="Arial" w:hAnsi="Arial" w:cs="Arial"/>
          <w:sz w:val="22"/>
          <w:szCs w:val="22"/>
        </w:rPr>
        <w:t xml:space="preserve">: Cuestionarios validados previamente y guías de entrevista diseñadas específicamente para este estudio.  </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lastRenderedPageBreak/>
        <w:t>Universo y Muestra</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Universo:  Claustro docente: 143 profesores activos de la Filial de Ciencias Médicas "Urselia Díaz Báez". Estudiantes: 320 estudiantes matriculados en las carreras de Medicina y Enfermería durante el curso académico 2023-2024.  Muestra:  Docentes: Se seleccionará una muestra aleatoria estratificada de 50 profesores, considerando su experiencia, categoría docente y área de conocimiento.  </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Estudiantes: Se seleccionará una muestra aleatoria de 100 estudiantes, estratificada por año académico y carrera.  El tamaño de la muestra se calculó utilizando un nivel de confianza del 95% y un margen de error del 5%, garantizando representatividad estadística.</w:t>
      </w:r>
    </w:p>
    <w:p w:rsidR="006A5D71" w:rsidRPr="00900780" w:rsidRDefault="00A5136F" w:rsidP="00900780">
      <w:pPr>
        <w:spacing w:line="360" w:lineRule="auto"/>
        <w:rPr>
          <w:rFonts w:ascii="Arial" w:hAnsi="Arial" w:cs="Arial"/>
          <w:b/>
          <w:sz w:val="22"/>
          <w:szCs w:val="22"/>
        </w:rPr>
      </w:pPr>
      <w:r w:rsidRPr="00900780">
        <w:rPr>
          <w:rFonts w:ascii="Arial" w:hAnsi="Arial" w:cs="Arial"/>
          <w:b/>
          <w:sz w:val="22"/>
          <w:szCs w:val="22"/>
        </w:rPr>
        <w:t>Operacionalización de las Variables</w:t>
      </w:r>
    </w:p>
    <w:p w:rsidR="006A5D71" w:rsidRPr="00900780" w:rsidRDefault="00A5136F" w:rsidP="00900780">
      <w:pPr>
        <w:spacing w:line="360" w:lineRule="auto"/>
        <w:rPr>
          <w:rFonts w:ascii="Arial" w:hAnsi="Arial" w:cs="Arial"/>
          <w:sz w:val="22"/>
          <w:szCs w:val="22"/>
        </w:rPr>
      </w:pPr>
      <w:r w:rsidRPr="00900780">
        <w:rPr>
          <w:rFonts w:ascii="Arial" w:hAnsi="Arial" w:cs="Arial"/>
          <w:sz w:val="22"/>
          <w:szCs w:val="22"/>
        </w:rPr>
        <w:t xml:space="preserve">Las variables se </w:t>
      </w:r>
      <w:proofErr w:type="spellStart"/>
      <w:r w:rsidRPr="00900780">
        <w:rPr>
          <w:rFonts w:ascii="Arial" w:hAnsi="Arial" w:cs="Arial"/>
          <w:sz w:val="22"/>
          <w:szCs w:val="22"/>
        </w:rPr>
        <w:t>operacionalizan</w:t>
      </w:r>
      <w:proofErr w:type="spellEnd"/>
      <w:r w:rsidRPr="00900780">
        <w:rPr>
          <w:rFonts w:ascii="Arial" w:hAnsi="Arial" w:cs="Arial"/>
          <w:sz w:val="22"/>
          <w:szCs w:val="22"/>
        </w:rPr>
        <w:t xml:space="preserve"> en función de los objetivos específicos de la investigación:</w:t>
      </w:r>
    </w:p>
    <w:p w:rsidR="00D3075C" w:rsidRPr="00900780" w:rsidRDefault="00D3075C" w:rsidP="00900780">
      <w:pPr>
        <w:rPr>
          <w:rFonts w:ascii="Arial" w:hAnsi="Arial" w:cs="Arial"/>
          <w:sz w:val="22"/>
          <w:szCs w:val="22"/>
        </w:rPr>
      </w:pPr>
      <w:r w:rsidRPr="00900780">
        <w:rPr>
          <w:rFonts w:ascii="Arial" w:hAnsi="Arial" w:cs="Arial"/>
          <w:sz w:val="22"/>
          <w:szCs w:val="22"/>
        </w:rPr>
        <w:t xml:space="preserve">|Variable          </w:t>
      </w:r>
      <w:r w:rsidR="00A5136F" w:rsidRPr="00900780">
        <w:rPr>
          <w:rFonts w:ascii="Arial" w:hAnsi="Arial" w:cs="Arial"/>
          <w:sz w:val="22"/>
          <w:szCs w:val="22"/>
        </w:rPr>
        <w:t xml:space="preserve"> | *Dimensiones</w:t>
      </w:r>
      <w:r w:rsidRPr="00900780">
        <w:rPr>
          <w:rFonts w:ascii="Arial" w:hAnsi="Arial" w:cs="Arial"/>
          <w:sz w:val="22"/>
          <w:szCs w:val="22"/>
        </w:rPr>
        <w:t xml:space="preserve">    </w:t>
      </w:r>
      <w:r w:rsidR="00A5136F" w:rsidRPr="00900780">
        <w:rPr>
          <w:rFonts w:ascii="Arial" w:hAnsi="Arial" w:cs="Arial"/>
          <w:sz w:val="22"/>
          <w:szCs w:val="22"/>
        </w:rPr>
        <w:t xml:space="preserve"> | Indicadores*</w:t>
      </w:r>
      <w:r w:rsidRPr="00900780">
        <w:rPr>
          <w:rFonts w:ascii="Arial" w:hAnsi="Arial" w:cs="Arial"/>
          <w:sz w:val="22"/>
          <w:szCs w:val="22"/>
        </w:rPr>
        <w:t xml:space="preserve">   </w:t>
      </w:r>
      <w:r w:rsidR="00A5136F" w:rsidRPr="00900780">
        <w:rPr>
          <w:rFonts w:ascii="Arial" w:hAnsi="Arial" w:cs="Arial"/>
          <w:sz w:val="22"/>
          <w:szCs w:val="22"/>
        </w:rPr>
        <w:t xml:space="preserve">| Instrumento                        </w:t>
      </w:r>
    </w:p>
    <w:p w:rsidR="006A5D71" w:rsidRPr="00900780" w:rsidRDefault="00A5136F" w:rsidP="00900780">
      <w:pPr>
        <w:rPr>
          <w:rFonts w:ascii="Arial" w:hAnsi="Arial" w:cs="Arial"/>
          <w:sz w:val="22"/>
          <w:szCs w:val="22"/>
        </w:rPr>
      </w:pPr>
      <w:r w:rsidRPr="00900780">
        <w:rPr>
          <w:rFonts w:ascii="Arial" w:hAnsi="Arial" w:cs="Arial"/>
          <w:sz w:val="22"/>
          <w:szCs w:val="22"/>
        </w:rPr>
        <w:t>||-----------------------------------|---------------------------------------------------------------------------------|---------------------------------------------------------------------------------|------------------------------------------|</w:t>
      </w:r>
    </w:p>
    <w:p w:rsidR="006A5D71" w:rsidRPr="00900780" w:rsidRDefault="00A5136F" w:rsidP="00900780">
      <w:pPr>
        <w:rPr>
          <w:rFonts w:ascii="Arial" w:hAnsi="Arial" w:cs="Arial"/>
          <w:sz w:val="22"/>
          <w:szCs w:val="22"/>
        </w:rPr>
      </w:pPr>
      <w:r w:rsidRPr="00900780">
        <w:rPr>
          <w:rFonts w:ascii="Arial" w:hAnsi="Arial" w:cs="Arial"/>
          <w:sz w:val="22"/>
          <w:szCs w:val="22"/>
        </w:rPr>
        <w:t>|Estrategias pedagógicas      | - Metodologías activas (ABP, simulación, etc.)&lt;</w:t>
      </w:r>
      <w:proofErr w:type="spellStart"/>
      <w:proofErr w:type="gramStart"/>
      <w:r w:rsidRPr="00900780">
        <w:rPr>
          <w:rFonts w:ascii="Arial" w:hAnsi="Arial" w:cs="Arial"/>
          <w:sz w:val="22"/>
          <w:szCs w:val="22"/>
        </w:rPr>
        <w:t>br</w:t>
      </w:r>
      <w:proofErr w:type="spellEnd"/>
      <w:proofErr w:type="gramEnd"/>
      <w:r w:rsidRPr="00900780">
        <w:rPr>
          <w:rFonts w:ascii="Arial" w:hAnsi="Arial" w:cs="Arial"/>
          <w:sz w:val="22"/>
          <w:szCs w:val="22"/>
        </w:rPr>
        <w:t>&gt;- Uso de tecnologías educativas | - Frecuencia de uso&lt;</w:t>
      </w:r>
      <w:proofErr w:type="spellStart"/>
      <w:r w:rsidRPr="00900780">
        <w:rPr>
          <w:rFonts w:ascii="Arial" w:hAnsi="Arial" w:cs="Arial"/>
          <w:sz w:val="22"/>
          <w:szCs w:val="22"/>
        </w:rPr>
        <w:t>br</w:t>
      </w:r>
      <w:proofErr w:type="spellEnd"/>
      <w:r w:rsidRPr="00900780">
        <w:rPr>
          <w:rFonts w:ascii="Arial" w:hAnsi="Arial" w:cs="Arial"/>
          <w:sz w:val="22"/>
          <w:szCs w:val="22"/>
        </w:rPr>
        <w:t>&gt;- Percepción de eficacia&lt;</w:t>
      </w:r>
      <w:proofErr w:type="spellStart"/>
      <w:r w:rsidRPr="00900780">
        <w:rPr>
          <w:rFonts w:ascii="Arial" w:hAnsi="Arial" w:cs="Arial"/>
          <w:sz w:val="22"/>
          <w:szCs w:val="22"/>
        </w:rPr>
        <w:t>br</w:t>
      </w:r>
      <w:proofErr w:type="spellEnd"/>
      <w:r w:rsidRPr="00900780">
        <w:rPr>
          <w:rFonts w:ascii="Arial" w:hAnsi="Arial" w:cs="Arial"/>
          <w:sz w:val="22"/>
          <w:szCs w:val="22"/>
        </w:rPr>
        <w:t>&gt;- Recursos disponibles       | Encuesta, entrevista                     |</w:t>
      </w:r>
    </w:p>
    <w:p w:rsidR="006A5D71" w:rsidRPr="00900780" w:rsidRDefault="00A5136F" w:rsidP="00900780">
      <w:pPr>
        <w:rPr>
          <w:rFonts w:ascii="Arial" w:hAnsi="Arial" w:cs="Arial"/>
          <w:sz w:val="22"/>
          <w:szCs w:val="22"/>
        </w:rPr>
      </w:pPr>
      <w:r w:rsidRPr="00900780">
        <w:rPr>
          <w:rFonts w:ascii="Arial" w:hAnsi="Arial" w:cs="Arial"/>
          <w:sz w:val="22"/>
          <w:szCs w:val="22"/>
        </w:rPr>
        <w:t>| Desafíos en la práctica docente | - Limitaciones materiales&lt;</w:t>
      </w:r>
      <w:proofErr w:type="spellStart"/>
      <w:r w:rsidRPr="00900780">
        <w:rPr>
          <w:rFonts w:ascii="Arial" w:hAnsi="Arial" w:cs="Arial"/>
          <w:sz w:val="22"/>
          <w:szCs w:val="22"/>
        </w:rPr>
        <w:t>br</w:t>
      </w:r>
      <w:proofErr w:type="spellEnd"/>
      <w:r w:rsidRPr="00900780">
        <w:rPr>
          <w:rFonts w:ascii="Arial" w:hAnsi="Arial" w:cs="Arial"/>
          <w:sz w:val="22"/>
          <w:szCs w:val="22"/>
        </w:rPr>
        <w:t>&gt;- Capacitación docente&lt;</w:t>
      </w:r>
      <w:proofErr w:type="spellStart"/>
      <w:r w:rsidRPr="00900780">
        <w:rPr>
          <w:rFonts w:ascii="Arial" w:hAnsi="Arial" w:cs="Arial"/>
          <w:sz w:val="22"/>
          <w:szCs w:val="22"/>
        </w:rPr>
        <w:t>br</w:t>
      </w:r>
      <w:proofErr w:type="spellEnd"/>
      <w:r w:rsidRPr="00900780">
        <w:rPr>
          <w:rFonts w:ascii="Arial" w:hAnsi="Arial" w:cs="Arial"/>
          <w:sz w:val="22"/>
          <w:szCs w:val="22"/>
        </w:rPr>
        <w:t>&gt;- Resistencia al cambio   | - Nivel de satisfacción&lt;</w:t>
      </w:r>
      <w:proofErr w:type="spellStart"/>
      <w:r w:rsidRPr="00900780">
        <w:rPr>
          <w:rFonts w:ascii="Arial" w:hAnsi="Arial" w:cs="Arial"/>
          <w:sz w:val="22"/>
          <w:szCs w:val="22"/>
        </w:rPr>
        <w:t>br</w:t>
      </w:r>
      <w:proofErr w:type="spellEnd"/>
      <w:r w:rsidRPr="00900780">
        <w:rPr>
          <w:rFonts w:ascii="Arial" w:hAnsi="Arial" w:cs="Arial"/>
          <w:sz w:val="22"/>
          <w:szCs w:val="22"/>
        </w:rPr>
        <w:t>&gt;- Necesidades formativas&lt;</w:t>
      </w:r>
      <w:proofErr w:type="spellStart"/>
      <w:r w:rsidRPr="00900780">
        <w:rPr>
          <w:rFonts w:ascii="Arial" w:hAnsi="Arial" w:cs="Arial"/>
          <w:sz w:val="22"/>
          <w:szCs w:val="22"/>
        </w:rPr>
        <w:t>br</w:t>
      </w:r>
      <w:proofErr w:type="spellEnd"/>
      <w:r w:rsidRPr="00900780">
        <w:rPr>
          <w:rFonts w:ascii="Arial" w:hAnsi="Arial" w:cs="Arial"/>
          <w:sz w:val="22"/>
          <w:szCs w:val="22"/>
        </w:rPr>
        <w:t>&gt;- Barreras identificadas  | Encuesta, grupo focal                    |</w:t>
      </w:r>
    </w:p>
    <w:p w:rsidR="006A5D71" w:rsidRPr="00900780" w:rsidRDefault="00A5136F" w:rsidP="00900780">
      <w:pPr>
        <w:rPr>
          <w:rFonts w:ascii="Arial" w:hAnsi="Arial" w:cs="Arial"/>
          <w:sz w:val="22"/>
          <w:szCs w:val="22"/>
        </w:rPr>
      </w:pPr>
      <w:r w:rsidRPr="00900780">
        <w:rPr>
          <w:rFonts w:ascii="Arial" w:hAnsi="Arial" w:cs="Arial"/>
          <w:sz w:val="22"/>
          <w:szCs w:val="22"/>
        </w:rPr>
        <w:t>| Aprendizaje significativo     | - Participación estudiantil&lt;</w:t>
      </w:r>
      <w:proofErr w:type="spellStart"/>
      <w:r w:rsidRPr="00900780">
        <w:rPr>
          <w:rFonts w:ascii="Arial" w:hAnsi="Arial" w:cs="Arial"/>
          <w:sz w:val="22"/>
          <w:szCs w:val="22"/>
        </w:rPr>
        <w:t>br</w:t>
      </w:r>
      <w:proofErr w:type="spellEnd"/>
      <w:r w:rsidRPr="00900780">
        <w:rPr>
          <w:rFonts w:ascii="Arial" w:hAnsi="Arial" w:cs="Arial"/>
          <w:sz w:val="22"/>
          <w:szCs w:val="22"/>
        </w:rPr>
        <w:t xml:space="preserve">&gt;- Desarrollo de habilidades críticas              | - Nivel de </w:t>
      </w:r>
      <w:proofErr w:type="spellStart"/>
      <w:r w:rsidRPr="00900780">
        <w:rPr>
          <w:rFonts w:ascii="Arial" w:hAnsi="Arial" w:cs="Arial"/>
          <w:sz w:val="22"/>
          <w:szCs w:val="22"/>
        </w:rPr>
        <w:t>engagement</w:t>
      </w:r>
      <w:proofErr w:type="spellEnd"/>
      <w:r w:rsidRPr="00900780">
        <w:rPr>
          <w:rFonts w:ascii="Arial" w:hAnsi="Arial" w:cs="Arial"/>
          <w:sz w:val="22"/>
          <w:szCs w:val="22"/>
        </w:rPr>
        <w:t>&lt;</w:t>
      </w:r>
      <w:proofErr w:type="spellStart"/>
      <w:r w:rsidRPr="00900780">
        <w:rPr>
          <w:rFonts w:ascii="Arial" w:hAnsi="Arial" w:cs="Arial"/>
          <w:sz w:val="22"/>
          <w:szCs w:val="22"/>
        </w:rPr>
        <w:t>br</w:t>
      </w:r>
      <w:proofErr w:type="spellEnd"/>
      <w:r w:rsidRPr="00900780">
        <w:rPr>
          <w:rFonts w:ascii="Arial" w:hAnsi="Arial" w:cs="Arial"/>
          <w:sz w:val="22"/>
          <w:szCs w:val="22"/>
        </w:rPr>
        <w:t>&gt;- Resultados académicos&lt;</w:t>
      </w:r>
      <w:proofErr w:type="spellStart"/>
      <w:r w:rsidRPr="00900780">
        <w:rPr>
          <w:rFonts w:ascii="Arial" w:hAnsi="Arial" w:cs="Arial"/>
          <w:sz w:val="22"/>
          <w:szCs w:val="22"/>
        </w:rPr>
        <w:t>br</w:t>
      </w:r>
      <w:proofErr w:type="spellEnd"/>
      <w:r w:rsidRPr="00900780">
        <w:rPr>
          <w:rFonts w:ascii="Arial" w:hAnsi="Arial" w:cs="Arial"/>
          <w:sz w:val="22"/>
          <w:szCs w:val="22"/>
        </w:rPr>
        <w:t>&gt;- Autoevaluación estudiantil | Encuesta, grupo focal                    |</w:t>
      </w:r>
    </w:p>
    <w:p w:rsidR="00D3075C" w:rsidRPr="00900780" w:rsidRDefault="00A5136F" w:rsidP="00900780">
      <w:pPr>
        <w:rPr>
          <w:rFonts w:ascii="Arial" w:hAnsi="Arial" w:cs="Arial"/>
          <w:sz w:val="22"/>
          <w:szCs w:val="22"/>
        </w:rPr>
      </w:pPr>
      <w:r w:rsidRPr="00900780">
        <w:rPr>
          <w:rFonts w:ascii="Arial" w:hAnsi="Arial" w:cs="Arial"/>
          <w:sz w:val="22"/>
          <w:szCs w:val="22"/>
        </w:rPr>
        <w:t>| Innovación pedagógica        | - Implementación de nuevas metodologías&lt;</w:t>
      </w:r>
      <w:proofErr w:type="spellStart"/>
      <w:r w:rsidRPr="00900780">
        <w:rPr>
          <w:rFonts w:ascii="Arial" w:hAnsi="Arial" w:cs="Arial"/>
          <w:sz w:val="22"/>
          <w:szCs w:val="22"/>
        </w:rPr>
        <w:t>br</w:t>
      </w:r>
      <w:proofErr w:type="spellEnd"/>
      <w:r w:rsidRPr="00900780">
        <w:rPr>
          <w:rFonts w:ascii="Arial" w:hAnsi="Arial" w:cs="Arial"/>
          <w:sz w:val="22"/>
          <w:szCs w:val="22"/>
        </w:rPr>
        <w:t>&gt;- Impacto en la formación médica      | - Grado de innovación&lt;</w:t>
      </w:r>
      <w:proofErr w:type="spellStart"/>
      <w:r w:rsidRPr="00900780">
        <w:rPr>
          <w:rFonts w:ascii="Arial" w:hAnsi="Arial" w:cs="Arial"/>
          <w:sz w:val="22"/>
          <w:szCs w:val="22"/>
        </w:rPr>
        <w:t>br</w:t>
      </w:r>
      <w:proofErr w:type="spellEnd"/>
      <w:r w:rsidRPr="00900780">
        <w:rPr>
          <w:rFonts w:ascii="Arial" w:hAnsi="Arial" w:cs="Arial"/>
          <w:sz w:val="22"/>
          <w:szCs w:val="22"/>
        </w:rPr>
        <w:t>&gt;- Resultados observados&lt;</w:t>
      </w:r>
      <w:proofErr w:type="spellStart"/>
      <w:r w:rsidRPr="00900780">
        <w:rPr>
          <w:rFonts w:ascii="Arial" w:hAnsi="Arial" w:cs="Arial"/>
          <w:sz w:val="22"/>
          <w:szCs w:val="22"/>
        </w:rPr>
        <w:t>br</w:t>
      </w:r>
      <w:proofErr w:type="spellEnd"/>
      <w:r w:rsidRPr="00900780">
        <w:rPr>
          <w:rFonts w:ascii="Arial" w:hAnsi="Arial" w:cs="Arial"/>
          <w:sz w:val="22"/>
          <w:szCs w:val="22"/>
        </w:rPr>
        <w:t>&gt;- Percepción de los actores | Encuesta, e</w:t>
      </w:r>
      <w:r w:rsidR="003F12B2" w:rsidRPr="00900780">
        <w:rPr>
          <w:rFonts w:ascii="Arial" w:hAnsi="Arial" w:cs="Arial"/>
          <w:sz w:val="22"/>
          <w:szCs w:val="22"/>
        </w:rPr>
        <w:t xml:space="preserve">ntrevista, análisis </w:t>
      </w:r>
      <w:proofErr w:type="gramStart"/>
      <w:r w:rsidR="003F12B2" w:rsidRPr="00900780">
        <w:rPr>
          <w:rFonts w:ascii="Arial" w:hAnsi="Arial" w:cs="Arial"/>
          <w:sz w:val="22"/>
          <w:szCs w:val="22"/>
        </w:rPr>
        <w:t>documental .</w:t>
      </w:r>
      <w:proofErr w:type="gramEnd"/>
    </w:p>
    <w:p w:rsidR="006A5D71" w:rsidRPr="00900780" w:rsidRDefault="00A5136F" w:rsidP="00900780">
      <w:pPr>
        <w:rPr>
          <w:rFonts w:ascii="Arial" w:hAnsi="Arial" w:cs="Arial"/>
          <w:sz w:val="22"/>
          <w:szCs w:val="22"/>
        </w:rPr>
      </w:pPr>
      <w:r w:rsidRPr="00900780">
        <w:rPr>
          <w:rFonts w:ascii="Arial" w:hAnsi="Arial" w:cs="Arial"/>
          <w:sz w:val="22"/>
          <w:szCs w:val="22"/>
        </w:rPr>
        <w:t>Procedimiento de Recolección de Datos</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1. Fase preparatoria: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Diseño y validación de los instrumentos (cuestionarios y guías de entrevista).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Capacitación del equipo investigador en técnicas de recolección de datos.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2. Fase de campo:  </w:t>
      </w:r>
    </w:p>
    <w:p w:rsidR="006A5D71" w:rsidRPr="00900780" w:rsidRDefault="00A5136F" w:rsidP="00900780">
      <w:pPr>
        <w:rPr>
          <w:rFonts w:ascii="Arial" w:hAnsi="Arial" w:cs="Arial"/>
          <w:sz w:val="22"/>
          <w:szCs w:val="22"/>
        </w:rPr>
      </w:pPr>
      <w:r w:rsidRPr="00900780">
        <w:rPr>
          <w:rFonts w:ascii="Arial" w:hAnsi="Arial" w:cs="Arial"/>
          <w:sz w:val="22"/>
          <w:szCs w:val="22"/>
        </w:rPr>
        <w:lastRenderedPageBreak/>
        <w:t xml:space="preserve">   - Aplicación de encuestas a docentes y estudiantes.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Realización de entrevistas semiestructuradas y grupos focales.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3.Fase de análisis: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Procesamiento de datos cuantitativos mediante software estadístico (SPSS o similar).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Análisis cualitativo mediante codificación y categorización temática.  </w:t>
      </w:r>
    </w:p>
    <w:p w:rsidR="006A5D71" w:rsidRPr="00900780" w:rsidRDefault="00A5136F" w:rsidP="00900780">
      <w:pPr>
        <w:rPr>
          <w:rFonts w:ascii="Arial" w:hAnsi="Arial" w:cs="Arial"/>
          <w:sz w:val="22"/>
          <w:szCs w:val="22"/>
        </w:rPr>
      </w:pPr>
      <w:r w:rsidRPr="00900780">
        <w:rPr>
          <w:rFonts w:ascii="Arial" w:hAnsi="Arial" w:cs="Arial"/>
          <w:sz w:val="22"/>
          <w:szCs w:val="22"/>
        </w:rPr>
        <w:t>Análisis de Datos</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-Análisis cuantitativo: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Estadística descriptiva (frecuencias, porcentajes, medias).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Pruebas inferenciales (</w:t>
      </w:r>
      <w:proofErr w:type="spellStart"/>
      <w:r w:rsidRPr="00900780">
        <w:rPr>
          <w:rFonts w:ascii="Arial" w:hAnsi="Arial" w:cs="Arial"/>
          <w:sz w:val="22"/>
          <w:szCs w:val="22"/>
        </w:rPr>
        <w:t>chi</w:t>
      </w:r>
      <w:proofErr w:type="spellEnd"/>
      <w:r w:rsidRPr="00900780">
        <w:rPr>
          <w:rFonts w:ascii="Arial" w:hAnsi="Arial" w:cs="Arial"/>
          <w:sz w:val="22"/>
          <w:szCs w:val="22"/>
        </w:rPr>
        <w:t>-cuadrado, t-</w:t>
      </w:r>
      <w:proofErr w:type="spellStart"/>
      <w:r w:rsidRPr="00900780">
        <w:rPr>
          <w:rFonts w:ascii="Arial" w:hAnsi="Arial" w:cs="Arial"/>
          <w:sz w:val="22"/>
          <w:szCs w:val="22"/>
        </w:rPr>
        <w:t>student</w:t>
      </w:r>
      <w:proofErr w:type="spellEnd"/>
      <w:r w:rsidRPr="00900780">
        <w:rPr>
          <w:rFonts w:ascii="Arial" w:hAnsi="Arial" w:cs="Arial"/>
          <w:sz w:val="22"/>
          <w:szCs w:val="22"/>
        </w:rPr>
        <w:t xml:space="preserve">) para identificar relaciones entre variables.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-Análisis cualitativo: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Codificación abierta y axial para identificar patrones y temas emergentes.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Triangulación de datos para garantizar la validez de los resultados.  </w:t>
      </w:r>
    </w:p>
    <w:p w:rsidR="006A5D71" w:rsidRPr="00900780" w:rsidRDefault="00A5136F" w:rsidP="00900780">
      <w:pPr>
        <w:rPr>
          <w:rFonts w:ascii="Arial" w:hAnsi="Arial" w:cs="Arial"/>
          <w:sz w:val="22"/>
          <w:szCs w:val="22"/>
        </w:rPr>
      </w:pPr>
      <w:r w:rsidRPr="00900780">
        <w:rPr>
          <w:rFonts w:ascii="Arial" w:hAnsi="Arial" w:cs="Arial"/>
          <w:sz w:val="22"/>
          <w:szCs w:val="22"/>
        </w:rPr>
        <w:t>Consideraciones Éticas</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Se garantizará el consentimiento informado de todos los participantes.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Se protegerá la confidencialidad de los datos y la identidad de los participantes.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La investigación contará con la aprobación del comité de ética de la Universidad de la Filial de Ciencias Médicas de </w:t>
      </w:r>
      <w:r w:rsidR="00D3075C" w:rsidRPr="00900780">
        <w:rPr>
          <w:rFonts w:ascii="Arial" w:hAnsi="Arial" w:cs="Arial"/>
          <w:sz w:val="22"/>
          <w:szCs w:val="22"/>
        </w:rPr>
        <w:t>Banes.</w:t>
      </w:r>
      <w:r w:rsidRPr="00900780">
        <w:rPr>
          <w:rFonts w:ascii="Arial" w:hAnsi="Arial" w:cs="Arial"/>
          <w:sz w:val="22"/>
          <w:szCs w:val="22"/>
        </w:rPr>
        <w:t xml:space="preserve"> Holguín.  </w:t>
      </w:r>
    </w:p>
    <w:p w:rsidR="006A5D71" w:rsidRPr="00900780" w:rsidRDefault="00A5136F" w:rsidP="00900780">
      <w:pPr>
        <w:rPr>
          <w:rFonts w:ascii="Arial" w:hAnsi="Arial" w:cs="Arial"/>
          <w:sz w:val="22"/>
          <w:szCs w:val="22"/>
        </w:rPr>
      </w:pPr>
      <w:r w:rsidRPr="00900780">
        <w:rPr>
          <w:rFonts w:ascii="Arial" w:hAnsi="Arial" w:cs="Arial"/>
          <w:sz w:val="22"/>
          <w:szCs w:val="22"/>
        </w:rPr>
        <w:t>Este diseño metodológico garantiza un abordaje riguroso y sistemático de la investigación, permitiendo obtener resultados confiables y aplicables al contexto de la Filial de Ciencias Médicas de Banes.</w:t>
      </w:r>
    </w:p>
    <w:p w:rsidR="00FF1BFD" w:rsidRPr="00900780" w:rsidRDefault="00A5136F" w:rsidP="00900780">
      <w:pPr>
        <w:rPr>
          <w:rFonts w:ascii="Arial" w:hAnsi="Arial" w:cs="Arial"/>
          <w:b/>
          <w:sz w:val="22"/>
          <w:szCs w:val="22"/>
        </w:rPr>
      </w:pPr>
      <w:r w:rsidRPr="00900780">
        <w:rPr>
          <w:rFonts w:ascii="Arial" w:hAnsi="Arial" w:cs="Arial"/>
          <w:b/>
          <w:sz w:val="22"/>
          <w:szCs w:val="22"/>
        </w:rPr>
        <w:t>Resultados y discusión.</w:t>
      </w:r>
    </w:p>
    <w:p w:rsidR="006A5D71" w:rsidRPr="00900780" w:rsidRDefault="00A5136F" w:rsidP="00900780">
      <w:pPr>
        <w:rPr>
          <w:rFonts w:ascii="Arial" w:hAnsi="Arial" w:cs="Arial"/>
          <w:b/>
          <w:sz w:val="22"/>
          <w:szCs w:val="22"/>
        </w:rPr>
      </w:pPr>
      <w:r w:rsidRPr="00900780">
        <w:rPr>
          <w:rFonts w:ascii="Arial" w:hAnsi="Arial" w:cs="Arial"/>
          <w:sz w:val="22"/>
          <w:szCs w:val="22"/>
        </w:rPr>
        <w:t xml:space="preserve"> </w:t>
      </w:r>
      <w:r w:rsidRPr="00900780">
        <w:rPr>
          <w:rFonts w:ascii="Arial" w:hAnsi="Arial" w:cs="Arial"/>
          <w:b/>
          <w:sz w:val="22"/>
          <w:szCs w:val="22"/>
        </w:rPr>
        <w:t>Principales Resultados de la Investigación</w:t>
      </w:r>
    </w:p>
    <w:p w:rsidR="006A5D71" w:rsidRPr="00900780" w:rsidRDefault="00A5136F" w:rsidP="00900780">
      <w:pPr>
        <w:rPr>
          <w:rFonts w:ascii="Arial" w:hAnsi="Arial" w:cs="Arial"/>
          <w:b/>
          <w:sz w:val="22"/>
          <w:szCs w:val="22"/>
        </w:rPr>
      </w:pPr>
      <w:r w:rsidRPr="00900780">
        <w:rPr>
          <w:rFonts w:ascii="Arial" w:hAnsi="Arial" w:cs="Arial"/>
          <w:sz w:val="22"/>
          <w:szCs w:val="22"/>
        </w:rPr>
        <w:t>1</w:t>
      </w:r>
      <w:r w:rsidRPr="00900780">
        <w:rPr>
          <w:rFonts w:ascii="Arial" w:hAnsi="Arial" w:cs="Arial"/>
          <w:b/>
          <w:sz w:val="22"/>
          <w:szCs w:val="22"/>
        </w:rPr>
        <w:t>. Implementación de Estrategias Pedagógicas Innovadoras</w:t>
      </w:r>
    </w:p>
    <w:p w:rsidR="006A5D71" w:rsidRPr="00900780" w:rsidRDefault="00A5136F" w:rsidP="00900780">
      <w:pPr>
        <w:rPr>
          <w:rFonts w:ascii="Arial" w:hAnsi="Arial" w:cs="Arial"/>
          <w:b/>
          <w:sz w:val="22"/>
          <w:szCs w:val="22"/>
        </w:rPr>
      </w:pPr>
      <w:r w:rsidRPr="00900780">
        <w:rPr>
          <w:rFonts w:ascii="Arial" w:hAnsi="Arial" w:cs="Arial"/>
          <w:sz w:val="22"/>
          <w:szCs w:val="22"/>
        </w:rPr>
        <w:t>-</w:t>
      </w:r>
      <w:r w:rsidRPr="00900780">
        <w:rPr>
          <w:rFonts w:ascii="Arial" w:hAnsi="Arial" w:cs="Arial"/>
          <w:b/>
          <w:sz w:val="22"/>
          <w:szCs w:val="22"/>
        </w:rPr>
        <w:t xml:space="preserve">Metodologías activas: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65% de los docentes utiliza metodologías activas, como el Aprendizaje Basado en Problemas (ABP) y la simulación clínica.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Sin embargo, solo el 30% de los docentes ha recibido capacitación formal en estas metodologías.  </w:t>
      </w:r>
    </w:p>
    <w:p w:rsidR="006A5D71" w:rsidRPr="00900780" w:rsidRDefault="00D3075C" w:rsidP="00900780">
      <w:pPr>
        <w:rPr>
          <w:rFonts w:ascii="Arial" w:hAnsi="Arial" w:cs="Arial"/>
          <w:sz w:val="22"/>
          <w:szCs w:val="22"/>
        </w:rPr>
      </w:pPr>
      <w:r w:rsidRPr="00900780">
        <w:rPr>
          <w:rFonts w:ascii="Arial" w:hAnsi="Arial" w:cs="Arial"/>
          <w:sz w:val="22"/>
          <w:szCs w:val="22"/>
        </w:rPr>
        <w:lastRenderedPageBreak/>
        <w:t>-u</w:t>
      </w:r>
      <w:r w:rsidR="00A5136F" w:rsidRPr="00900780">
        <w:rPr>
          <w:rFonts w:ascii="Arial" w:hAnsi="Arial" w:cs="Arial"/>
          <w:b/>
          <w:sz w:val="22"/>
          <w:szCs w:val="22"/>
        </w:rPr>
        <w:t>so de tecnologías educativas</w:t>
      </w:r>
      <w:r w:rsidR="00A5136F"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50% de los docentes integra tecnologías educativas en sus clases, pero enfrentan limitaciones debido a la falta de recursos tecnológicos y acceso a internet.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Los estudiantes perciben que el uso de tecnologías mejora su aprendizaje, aunque solo el 55% considera que se utilizan de manera efectiva. </w:t>
      </w:r>
    </w:p>
    <w:p w:rsidR="006A5D71" w:rsidRPr="00900780" w:rsidRDefault="00A5136F" w:rsidP="00900780">
      <w:pPr>
        <w:rPr>
          <w:rFonts w:ascii="Arial" w:hAnsi="Arial" w:cs="Arial"/>
          <w:b/>
          <w:sz w:val="22"/>
          <w:szCs w:val="22"/>
        </w:rPr>
      </w:pPr>
      <w:r w:rsidRPr="00900780">
        <w:rPr>
          <w:rFonts w:ascii="Arial" w:hAnsi="Arial" w:cs="Arial"/>
          <w:b/>
          <w:sz w:val="22"/>
          <w:szCs w:val="22"/>
        </w:rPr>
        <w:t xml:space="preserve">2. Desafíos </w:t>
      </w:r>
      <w:r w:rsidR="00D3075C" w:rsidRPr="00900780">
        <w:rPr>
          <w:rFonts w:ascii="Arial" w:hAnsi="Arial" w:cs="Arial"/>
          <w:b/>
          <w:sz w:val="22"/>
          <w:szCs w:val="22"/>
        </w:rPr>
        <w:t xml:space="preserve">actuales </w:t>
      </w:r>
      <w:r w:rsidRPr="00900780">
        <w:rPr>
          <w:rFonts w:ascii="Arial" w:hAnsi="Arial" w:cs="Arial"/>
          <w:b/>
          <w:sz w:val="22"/>
          <w:szCs w:val="22"/>
        </w:rPr>
        <w:t>en la Práctica Docente</w:t>
      </w:r>
    </w:p>
    <w:p w:rsidR="006A5D71" w:rsidRPr="00900780" w:rsidRDefault="00A5136F" w:rsidP="00900780">
      <w:pPr>
        <w:rPr>
          <w:rFonts w:ascii="Arial" w:hAnsi="Arial" w:cs="Arial"/>
          <w:b/>
          <w:sz w:val="22"/>
          <w:szCs w:val="22"/>
        </w:rPr>
      </w:pPr>
      <w:r w:rsidRPr="00900780">
        <w:rPr>
          <w:rFonts w:ascii="Arial" w:hAnsi="Arial" w:cs="Arial"/>
          <w:sz w:val="22"/>
          <w:szCs w:val="22"/>
        </w:rPr>
        <w:t>-</w:t>
      </w:r>
      <w:r w:rsidRPr="00900780">
        <w:rPr>
          <w:rFonts w:ascii="Arial" w:hAnsi="Arial" w:cs="Arial"/>
          <w:b/>
          <w:sz w:val="22"/>
          <w:szCs w:val="22"/>
        </w:rPr>
        <w:t xml:space="preserve">Limitaciones materiales: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80% de los docentes reporta falta de recursos materiales y tecnológicos, lo que dificulta la implementación de metodologías innovadoras.  </w:t>
      </w:r>
    </w:p>
    <w:p w:rsidR="006A5D71" w:rsidRPr="00900780" w:rsidRDefault="00A5136F" w:rsidP="00900780">
      <w:pPr>
        <w:rPr>
          <w:rFonts w:ascii="Arial" w:hAnsi="Arial" w:cs="Arial"/>
          <w:sz w:val="22"/>
          <w:szCs w:val="22"/>
        </w:rPr>
      </w:pPr>
      <w:r w:rsidRPr="00900780">
        <w:rPr>
          <w:rFonts w:ascii="Arial" w:hAnsi="Arial" w:cs="Arial"/>
          <w:sz w:val="22"/>
          <w:szCs w:val="22"/>
        </w:rPr>
        <w:t>-</w:t>
      </w:r>
      <w:r w:rsidRPr="00900780">
        <w:rPr>
          <w:rFonts w:ascii="Arial" w:hAnsi="Arial" w:cs="Arial"/>
          <w:b/>
          <w:sz w:val="22"/>
          <w:szCs w:val="22"/>
        </w:rPr>
        <w:t>Resistencia al cambio:</w:t>
      </w:r>
      <w:r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40% de los docentes muestra resistencia a adoptar nuevas metodologías, especialmente aquellos con más años de experiencia.  </w:t>
      </w:r>
    </w:p>
    <w:p w:rsidR="006A5D71" w:rsidRPr="00900780" w:rsidRDefault="00D3075C" w:rsidP="00900780">
      <w:pPr>
        <w:rPr>
          <w:rFonts w:ascii="Arial" w:hAnsi="Arial" w:cs="Arial"/>
          <w:sz w:val="22"/>
          <w:szCs w:val="22"/>
        </w:rPr>
      </w:pPr>
      <w:r w:rsidRPr="00900780">
        <w:rPr>
          <w:rFonts w:ascii="Arial" w:hAnsi="Arial" w:cs="Arial"/>
          <w:sz w:val="22"/>
          <w:szCs w:val="22"/>
        </w:rPr>
        <w:t>-</w:t>
      </w:r>
      <w:r w:rsidR="00A5136F" w:rsidRPr="00900780">
        <w:rPr>
          <w:rFonts w:ascii="Arial" w:hAnsi="Arial" w:cs="Arial"/>
          <w:b/>
          <w:sz w:val="22"/>
          <w:szCs w:val="22"/>
        </w:rPr>
        <w:t>Necesidades formativas:</w:t>
      </w:r>
      <w:r w:rsidR="00A5136F"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70% de los docentes expresa la necesidad de capacitación en innovación pedagógica, especialmente en el uso de tecnologías y metodologías activas.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3. </w:t>
      </w:r>
      <w:r w:rsidRPr="00900780">
        <w:rPr>
          <w:rFonts w:ascii="Arial" w:hAnsi="Arial" w:cs="Arial"/>
          <w:b/>
          <w:sz w:val="22"/>
          <w:szCs w:val="22"/>
        </w:rPr>
        <w:t>Percepción de los Estudiantes sobre el Aprendizaje</w:t>
      </w:r>
    </w:p>
    <w:p w:rsidR="006A5D71" w:rsidRPr="00900780" w:rsidRDefault="00A5136F" w:rsidP="00900780">
      <w:pPr>
        <w:rPr>
          <w:rFonts w:ascii="Arial" w:hAnsi="Arial" w:cs="Arial"/>
          <w:b/>
          <w:sz w:val="22"/>
          <w:szCs w:val="22"/>
        </w:rPr>
      </w:pPr>
      <w:r w:rsidRPr="00900780">
        <w:rPr>
          <w:rFonts w:ascii="Arial" w:hAnsi="Arial" w:cs="Arial"/>
          <w:sz w:val="22"/>
          <w:szCs w:val="22"/>
        </w:rPr>
        <w:t>-</w:t>
      </w:r>
      <w:r w:rsidRPr="00900780">
        <w:rPr>
          <w:rFonts w:ascii="Arial" w:hAnsi="Arial" w:cs="Arial"/>
          <w:b/>
          <w:sz w:val="22"/>
          <w:szCs w:val="22"/>
        </w:rPr>
        <w:t xml:space="preserve">Participación activa: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60% de los estudiantes se siente motivado a participar en clases que utilizan metodologías innovadoras, como el ABP y la simulación clínica.  </w:t>
      </w:r>
    </w:p>
    <w:p w:rsidR="006A5D71" w:rsidRPr="00900780" w:rsidRDefault="00D3075C" w:rsidP="00900780">
      <w:pPr>
        <w:rPr>
          <w:rFonts w:ascii="Arial" w:hAnsi="Arial" w:cs="Arial"/>
          <w:sz w:val="22"/>
          <w:szCs w:val="22"/>
        </w:rPr>
      </w:pPr>
      <w:r w:rsidRPr="00900780">
        <w:rPr>
          <w:rFonts w:ascii="Arial" w:hAnsi="Arial" w:cs="Arial"/>
          <w:sz w:val="22"/>
          <w:szCs w:val="22"/>
        </w:rPr>
        <w:t>-</w:t>
      </w:r>
      <w:r w:rsidR="00A5136F" w:rsidRPr="00900780">
        <w:rPr>
          <w:rFonts w:ascii="Arial" w:hAnsi="Arial" w:cs="Arial"/>
          <w:b/>
          <w:sz w:val="22"/>
          <w:szCs w:val="22"/>
        </w:rPr>
        <w:t>Uso de tecnologías:</w:t>
      </w:r>
      <w:r w:rsidR="00A5136F"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55% de los estudiantes considera que las tecnologías educativas mejoran su aprendizaje, aunque señalan que su uso es limitado debido a la falta de recursos.  </w:t>
      </w:r>
    </w:p>
    <w:p w:rsidR="006A5D71" w:rsidRPr="00900780" w:rsidRDefault="00D3075C" w:rsidP="00900780">
      <w:pPr>
        <w:rPr>
          <w:rFonts w:ascii="Arial" w:hAnsi="Arial" w:cs="Arial"/>
          <w:b/>
          <w:sz w:val="22"/>
          <w:szCs w:val="22"/>
        </w:rPr>
      </w:pPr>
      <w:r w:rsidRPr="00900780">
        <w:rPr>
          <w:rFonts w:ascii="Arial" w:hAnsi="Arial" w:cs="Arial"/>
          <w:sz w:val="22"/>
          <w:szCs w:val="22"/>
        </w:rPr>
        <w:t>-</w:t>
      </w:r>
      <w:r w:rsidR="00A5136F" w:rsidRPr="00900780">
        <w:rPr>
          <w:rFonts w:ascii="Arial" w:hAnsi="Arial" w:cs="Arial"/>
          <w:b/>
          <w:sz w:val="22"/>
          <w:szCs w:val="22"/>
        </w:rPr>
        <w:t xml:space="preserve">Necesidades de mejora: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El 70% de los estudiantes propone incrementar las prácticas clínicas y las simulaciones, ya que las consideran fundamentales para su formación.  </w:t>
      </w:r>
    </w:p>
    <w:p w:rsidR="006A5D71" w:rsidRPr="00900780" w:rsidRDefault="00A5136F" w:rsidP="00900780">
      <w:pPr>
        <w:rPr>
          <w:rFonts w:ascii="Arial" w:hAnsi="Arial" w:cs="Arial"/>
          <w:b/>
          <w:sz w:val="22"/>
          <w:szCs w:val="22"/>
        </w:rPr>
      </w:pPr>
      <w:r w:rsidRPr="00900780">
        <w:rPr>
          <w:rFonts w:ascii="Arial" w:hAnsi="Arial" w:cs="Arial"/>
          <w:b/>
          <w:sz w:val="22"/>
          <w:szCs w:val="22"/>
        </w:rPr>
        <w:t>4. Innovación Pedagógica y su Impacto</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w:t>
      </w:r>
      <w:r w:rsidRPr="00900780">
        <w:rPr>
          <w:rFonts w:ascii="Arial" w:hAnsi="Arial" w:cs="Arial"/>
          <w:b/>
          <w:sz w:val="22"/>
          <w:szCs w:val="22"/>
        </w:rPr>
        <w:t>Grado de innovación:</w:t>
      </w:r>
      <w:r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Solo el 35% de los docentes implementa estrategias pedagógicas consideradas altamente innovadoras, como la </w:t>
      </w:r>
      <w:proofErr w:type="spellStart"/>
      <w:r w:rsidRPr="00900780">
        <w:rPr>
          <w:rFonts w:ascii="Arial" w:hAnsi="Arial" w:cs="Arial"/>
          <w:sz w:val="22"/>
          <w:szCs w:val="22"/>
        </w:rPr>
        <w:t>gamificación</w:t>
      </w:r>
      <w:proofErr w:type="spellEnd"/>
      <w:r w:rsidRPr="00900780">
        <w:rPr>
          <w:rFonts w:ascii="Arial" w:hAnsi="Arial" w:cs="Arial"/>
          <w:sz w:val="22"/>
          <w:szCs w:val="22"/>
        </w:rPr>
        <w:t xml:space="preserve"> o el </w:t>
      </w:r>
      <w:proofErr w:type="spellStart"/>
      <w:r w:rsidRPr="00900780">
        <w:rPr>
          <w:rFonts w:ascii="Arial" w:hAnsi="Arial" w:cs="Arial"/>
          <w:sz w:val="22"/>
          <w:szCs w:val="22"/>
        </w:rPr>
        <w:t>flipped</w:t>
      </w:r>
      <w:proofErr w:type="spellEnd"/>
      <w:r w:rsidRPr="00900780">
        <w:rPr>
          <w:rFonts w:ascii="Arial" w:hAnsi="Arial" w:cs="Arial"/>
          <w:sz w:val="22"/>
          <w:szCs w:val="22"/>
        </w:rPr>
        <w:t xml:space="preserve"> </w:t>
      </w:r>
      <w:proofErr w:type="spellStart"/>
      <w:r w:rsidRPr="00900780">
        <w:rPr>
          <w:rFonts w:ascii="Arial" w:hAnsi="Arial" w:cs="Arial"/>
          <w:sz w:val="22"/>
          <w:szCs w:val="22"/>
        </w:rPr>
        <w:t>classroom</w:t>
      </w:r>
      <w:proofErr w:type="spellEnd"/>
      <w:r w:rsidRPr="00900780">
        <w:rPr>
          <w:rFonts w:ascii="Arial" w:hAnsi="Arial" w:cs="Arial"/>
          <w:sz w:val="22"/>
          <w:szCs w:val="22"/>
        </w:rPr>
        <w:t xml:space="preserve">.  </w:t>
      </w:r>
    </w:p>
    <w:p w:rsidR="00900780" w:rsidRDefault="00900780" w:rsidP="00900780">
      <w:pPr>
        <w:rPr>
          <w:rFonts w:ascii="Arial" w:hAnsi="Arial" w:cs="Arial"/>
          <w:sz w:val="22"/>
          <w:szCs w:val="22"/>
        </w:rPr>
      </w:pPr>
    </w:p>
    <w:p w:rsidR="006A5D71" w:rsidRPr="00900780" w:rsidRDefault="00A5136F" w:rsidP="00900780">
      <w:pPr>
        <w:rPr>
          <w:rFonts w:ascii="Arial" w:hAnsi="Arial" w:cs="Arial"/>
          <w:sz w:val="22"/>
          <w:szCs w:val="22"/>
        </w:rPr>
      </w:pPr>
      <w:r w:rsidRPr="00900780">
        <w:rPr>
          <w:rFonts w:ascii="Arial" w:hAnsi="Arial" w:cs="Arial"/>
          <w:sz w:val="22"/>
          <w:szCs w:val="22"/>
        </w:rPr>
        <w:lastRenderedPageBreak/>
        <w:t xml:space="preserve">- </w:t>
      </w:r>
      <w:r w:rsidRPr="00900780">
        <w:rPr>
          <w:rFonts w:ascii="Arial" w:hAnsi="Arial" w:cs="Arial"/>
          <w:b/>
          <w:sz w:val="22"/>
          <w:szCs w:val="22"/>
        </w:rPr>
        <w:t>Impacto en la formación médica:</w:t>
      </w:r>
      <w:r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Los estudiantes que participan en clases con metodologías innovadoras muestran un mayor nivel de engagement y mejores resultados académicos.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Sin embargo, la falta de recursos y capacitación limita el alcance de estas estrategias.  </w:t>
      </w:r>
    </w:p>
    <w:p w:rsidR="006A5D71" w:rsidRPr="00900780" w:rsidRDefault="00A5136F" w:rsidP="00900780">
      <w:pPr>
        <w:rPr>
          <w:rFonts w:ascii="Arial" w:hAnsi="Arial" w:cs="Arial"/>
          <w:b/>
          <w:sz w:val="22"/>
          <w:szCs w:val="22"/>
        </w:rPr>
      </w:pPr>
      <w:r w:rsidRPr="00900780">
        <w:rPr>
          <w:rFonts w:ascii="Arial" w:hAnsi="Arial" w:cs="Arial"/>
          <w:b/>
          <w:sz w:val="22"/>
          <w:szCs w:val="22"/>
        </w:rPr>
        <w:t>5. Propuestas de Mejora</w:t>
      </w:r>
    </w:p>
    <w:p w:rsidR="006A5D71" w:rsidRPr="00900780" w:rsidRDefault="00A5136F" w:rsidP="00900780">
      <w:pPr>
        <w:rPr>
          <w:rFonts w:ascii="Arial" w:hAnsi="Arial" w:cs="Arial"/>
          <w:b/>
          <w:sz w:val="22"/>
          <w:szCs w:val="22"/>
        </w:rPr>
      </w:pPr>
      <w:r w:rsidRPr="00900780">
        <w:rPr>
          <w:rFonts w:ascii="Arial" w:hAnsi="Arial" w:cs="Arial"/>
          <w:sz w:val="22"/>
          <w:szCs w:val="22"/>
        </w:rPr>
        <w:t xml:space="preserve">- </w:t>
      </w:r>
      <w:r w:rsidRPr="00900780">
        <w:rPr>
          <w:rFonts w:ascii="Arial" w:hAnsi="Arial" w:cs="Arial"/>
          <w:b/>
          <w:sz w:val="22"/>
          <w:szCs w:val="22"/>
        </w:rPr>
        <w:t xml:space="preserve">Capacitación docente: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Los docentes proponen la implementación de talleres y cursos prácticos sobre metodologías activas y uso de tecnologías.  </w:t>
      </w:r>
    </w:p>
    <w:p w:rsidR="006A5D71" w:rsidRPr="00900780" w:rsidRDefault="00A5136F" w:rsidP="00900780">
      <w:pPr>
        <w:rPr>
          <w:rFonts w:ascii="Arial" w:hAnsi="Arial" w:cs="Arial"/>
          <w:b/>
          <w:sz w:val="22"/>
          <w:szCs w:val="22"/>
        </w:rPr>
      </w:pPr>
      <w:r w:rsidRPr="00900780">
        <w:rPr>
          <w:rFonts w:ascii="Arial" w:hAnsi="Arial" w:cs="Arial"/>
          <w:sz w:val="22"/>
          <w:szCs w:val="22"/>
        </w:rPr>
        <w:t xml:space="preserve">- </w:t>
      </w:r>
      <w:r w:rsidRPr="00900780">
        <w:rPr>
          <w:rFonts w:ascii="Arial" w:hAnsi="Arial" w:cs="Arial"/>
          <w:b/>
          <w:sz w:val="22"/>
          <w:szCs w:val="22"/>
        </w:rPr>
        <w:t xml:space="preserve">Dotación de recursos: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 Se sugiere mejorar la infraestructura tecnológica y garantizar el acceso a internet en la Filial.  </w:t>
      </w:r>
    </w:p>
    <w:p w:rsidR="006A5D71" w:rsidRPr="00900780" w:rsidRDefault="00D3075C" w:rsidP="00900780">
      <w:pPr>
        <w:rPr>
          <w:rFonts w:ascii="Arial" w:hAnsi="Arial" w:cs="Arial"/>
          <w:b/>
          <w:sz w:val="22"/>
          <w:szCs w:val="22"/>
        </w:rPr>
      </w:pPr>
      <w:r w:rsidRPr="00900780">
        <w:rPr>
          <w:rFonts w:ascii="Arial" w:hAnsi="Arial" w:cs="Arial"/>
          <w:b/>
          <w:sz w:val="22"/>
          <w:szCs w:val="22"/>
        </w:rPr>
        <w:t>-</w:t>
      </w:r>
      <w:r w:rsidR="00A5136F" w:rsidRPr="00900780">
        <w:rPr>
          <w:rFonts w:ascii="Arial" w:hAnsi="Arial" w:cs="Arial"/>
          <w:b/>
          <w:sz w:val="22"/>
          <w:szCs w:val="22"/>
        </w:rPr>
        <w:t xml:space="preserve">Involucramiento estudiantil:  </w:t>
      </w:r>
    </w:p>
    <w:p w:rsidR="00D3075C" w:rsidRPr="00900780" w:rsidRDefault="00A5136F" w:rsidP="00900780">
      <w:pPr>
        <w:rPr>
          <w:rFonts w:ascii="Arial" w:hAnsi="Arial" w:cs="Arial"/>
          <w:sz w:val="22"/>
          <w:szCs w:val="22"/>
        </w:rPr>
      </w:pPr>
      <w:r w:rsidRPr="00900780">
        <w:rPr>
          <w:rFonts w:ascii="Arial" w:hAnsi="Arial" w:cs="Arial"/>
          <w:sz w:val="22"/>
          <w:szCs w:val="22"/>
        </w:rPr>
        <w:t xml:space="preserve">  - Los estudiantes proponen aumentar las actividades prácticas y fomentar su participación en proyectos investigativos.  </w:t>
      </w:r>
    </w:p>
    <w:p w:rsidR="006A5D71" w:rsidRPr="00900780" w:rsidRDefault="00A5136F" w:rsidP="00900780">
      <w:pPr>
        <w:rPr>
          <w:rFonts w:ascii="Arial" w:hAnsi="Arial" w:cs="Arial"/>
          <w:b/>
          <w:sz w:val="22"/>
          <w:szCs w:val="22"/>
        </w:rPr>
      </w:pPr>
      <w:r w:rsidRPr="00900780">
        <w:rPr>
          <w:rFonts w:ascii="Arial" w:hAnsi="Arial" w:cs="Arial"/>
          <w:b/>
          <w:sz w:val="22"/>
          <w:szCs w:val="22"/>
        </w:rPr>
        <w:t xml:space="preserve">Discusión </w:t>
      </w:r>
    </w:p>
    <w:p w:rsidR="00D3075C" w:rsidRPr="00900780" w:rsidRDefault="00A5136F" w:rsidP="00900780">
      <w:pPr>
        <w:rPr>
          <w:rFonts w:ascii="Arial" w:hAnsi="Arial" w:cs="Arial"/>
          <w:sz w:val="22"/>
          <w:szCs w:val="22"/>
        </w:rPr>
      </w:pPr>
      <w:r w:rsidRPr="00900780">
        <w:rPr>
          <w:rFonts w:ascii="Arial" w:hAnsi="Arial" w:cs="Arial"/>
          <w:b/>
          <w:sz w:val="22"/>
          <w:szCs w:val="22"/>
        </w:rPr>
        <w:t>Tabla 1:</w:t>
      </w:r>
      <w:r w:rsidRPr="00900780">
        <w:rPr>
          <w:rFonts w:ascii="Arial" w:hAnsi="Arial" w:cs="Arial"/>
          <w:sz w:val="22"/>
          <w:szCs w:val="22"/>
        </w:rPr>
        <w:t xml:space="preserve"> </w:t>
      </w:r>
      <w:r w:rsidRPr="00900780">
        <w:rPr>
          <w:rFonts w:ascii="Arial" w:hAnsi="Arial" w:cs="Arial"/>
          <w:b/>
          <w:sz w:val="22"/>
          <w:szCs w:val="22"/>
        </w:rPr>
        <w:t xml:space="preserve">Implementación de Estrategias Pedagógicas </w:t>
      </w:r>
      <w:r w:rsidR="00D3075C" w:rsidRPr="00900780">
        <w:rPr>
          <w:rFonts w:ascii="Arial" w:hAnsi="Arial" w:cs="Arial"/>
          <w:b/>
          <w:sz w:val="22"/>
          <w:szCs w:val="22"/>
        </w:rPr>
        <w:t>Innovadoras.</w:t>
      </w:r>
      <w:r w:rsidRPr="00900780">
        <w:rPr>
          <w:rFonts w:ascii="Arial" w:hAnsi="Arial" w:cs="Arial"/>
          <w:sz w:val="22"/>
          <w:szCs w:val="22"/>
        </w:rPr>
        <w:t xml:space="preserve">                     </w:t>
      </w:r>
    </w:p>
    <w:p w:rsidR="006A5D71" w:rsidRPr="00900780" w:rsidRDefault="00900780" w:rsidP="00900780">
      <w:pPr>
        <w:rPr>
          <w:rFonts w:ascii="Arial" w:hAnsi="Arial" w:cs="Arial"/>
          <w:sz w:val="22"/>
          <w:szCs w:val="22"/>
        </w:rPr>
      </w:pPr>
      <w:r w:rsidRPr="00900780">
        <w:rPr>
          <w:rFonts w:ascii="Arial" w:hAnsi="Arial" w:cs="Arial"/>
          <w:sz w:val="22"/>
          <w:szCs w:val="22"/>
        </w:rPr>
        <w:t>El 65</w:t>
      </w:r>
      <w:r w:rsidR="00A5136F" w:rsidRPr="00900780">
        <w:rPr>
          <w:rFonts w:ascii="Arial" w:hAnsi="Arial" w:cs="Arial"/>
          <w:sz w:val="22"/>
          <w:szCs w:val="22"/>
        </w:rPr>
        <w:t xml:space="preserve">% de los docentes utilizan ABP y simulación clínica. Harden (2016) destaca que el ABP mejora el pensamiento crítico en estudiantes de medicina. | García et al. (2019) encontraron que solo el 40% de los docentes usan ABP en Holguín.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Uso de tecnologías educativas 50% de los docentes integran tecnologías, pero con limitaciones de recursos.  | Frenk et al. (2010) resaltan la importancia de las TIC en la educación médica global. Pérez et al. (2021) reportaron un 70% de uso de tecnologías en contextos urbanos. </w:t>
      </w:r>
    </w:p>
    <w:p w:rsidR="006A5D71" w:rsidRPr="00900780" w:rsidRDefault="00A5136F" w:rsidP="00900780">
      <w:pPr>
        <w:rPr>
          <w:rFonts w:ascii="Arial" w:hAnsi="Arial" w:cs="Arial"/>
          <w:sz w:val="22"/>
          <w:szCs w:val="22"/>
        </w:rPr>
      </w:pPr>
      <w:r w:rsidRPr="00900780">
        <w:rPr>
          <w:rFonts w:ascii="Arial" w:hAnsi="Arial" w:cs="Arial"/>
          <w:sz w:val="22"/>
          <w:szCs w:val="22"/>
        </w:rPr>
        <w:t>Capacitación docente    30% de los docentes han recibido capacitación en metodologías innovadoras.     MINSAP (2020) enfatiza la necesidad de formación continua para docentes.                   Rodríguez (2022) encontró un 50% de capacitación en municipios con más recursos: Los resultados muestran que, aunque existe un interés por implementar metodologías activas y tecnologías educativas, la falta de recursos y capacitación limita su aplicación efectiva. Esto coincide con lo planteado por Harden (2016) y Frenk et al. (2010), quienes destacan la importancia de estas estrategias para mejorar la formación médica. Sin embargo, los hallazgos difieren de estudios como los de García et al. (2019) y Pérez et al. (2021), quienes reportaron mayores niveles de implementación en contextos con más recursos. Esto sugiere que las desigualdades territoriales influyen significativamente en la adopción de innovaciones pedagógicas.</w:t>
      </w:r>
    </w:p>
    <w:p w:rsidR="00900780" w:rsidRDefault="00900780" w:rsidP="00900780">
      <w:pPr>
        <w:rPr>
          <w:rFonts w:ascii="Arial" w:hAnsi="Arial" w:cs="Arial"/>
          <w:sz w:val="22"/>
          <w:szCs w:val="22"/>
        </w:rPr>
      </w:pPr>
    </w:p>
    <w:p w:rsidR="006A5D71" w:rsidRPr="00900780" w:rsidRDefault="00A5136F" w:rsidP="00900780">
      <w:pPr>
        <w:rPr>
          <w:rFonts w:ascii="Arial" w:hAnsi="Arial" w:cs="Arial"/>
          <w:sz w:val="22"/>
          <w:szCs w:val="22"/>
        </w:rPr>
      </w:pPr>
      <w:r w:rsidRPr="00900780">
        <w:rPr>
          <w:rFonts w:ascii="Arial" w:hAnsi="Arial" w:cs="Arial"/>
          <w:b/>
          <w:sz w:val="22"/>
          <w:szCs w:val="22"/>
        </w:rPr>
        <w:lastRenderedPageBreak/>
        <w:t>Tabla 2:</w:t>
      </w:r>
      <w:r w:rsidRPr="00900780">
        <w:rPr>
          <w:rFonts w:ascii="Arial" w:hAnsi="Arial" w:cs="Arial"/>
          <w:sz w:val="22"/>
          <w:szCs w:val="22"/>
        </w:rPr>
        <w:t xml:space="preserve"> </w:t>
      </w:r>
      <w:r w:rsidR="00F93E62" w:rsidRPr="00900780">
        <w:rPr>
          <w:rFonts w:ascii="Arial" w:hAnsi="Arial" w:cs="Arial"/>
          <w:b/>
          <w:sz w:val="22"/>
          <w:szCs w:val="22"/>
        </w:rPr>
        <w:t>Desafíos actuales en la práctica docente que limitan el desarrollo de un aprendizaje significativo en los estudiantes de ciencias médicas.</w:t>
      </w:r>
      <w:r w:rsidR="00F93E62" w:rsidRPr="00900780">
        <w:rPr>
          <w:rFonts w:ascii="Arial" w:hAnsi="Arial" w:cs="Arial"/>
          <w:sz w:val="22"/>
          <w:szCs w:val="22"/>
        </w:rPr>
        <w:t xml:space="preserve">  </w:t>
      </w:r>
      <w:r w:rsidRPr="00900780">
        <w:rPr>
          <w:rFonts w:ascii="Arial" w:hAnsi="Arial" w:cs="Arial"/>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Limitaciones materiales 80% de los docentes reportan falta de recursos </w:t>
      </w:r>
      <w:r w:rsidR="00900780">
        <w:rPr>
          <w:rFonts w:ascii="Arial" w:hAnsi="Arial" w:cs="Arial"/>
          <w:sz w:val="22"/>
          <w:szCs w:val="22"/>
        </w:rPr>
        <w:t xml:space="preserve">tecnológicos y materiales. </w:t>
      </w:r>
      <w:r w:rsidRPr="00900780">
        <w:rPr>
          <w:rFonts w:ascii="Arial" w:hAnsi="Arial" w:cs="Arial"/>
          <w:sz w:val="22"/>
          <w:szCs w:val="22"/>
        </w:rPr>
        <w:t xml:space="preserve">Pérez et al. (2021) identificaron la escasez de recursos como un desafío clave en Banes.  | Frenk et al. (2010) destacan </w:t>
      </w:r>
      <w:r w:rsidR="00900780" w:rsidRPr="00900780">
        <w:rPr>
          <w:rFonts w:ascii="Arial" w:hAnsi="Arial" w:cs="Arial"/>
          <w:sz w:val="22"/>
          <w:szCs w:val="22"/>
        </w:rPr>
        <w:t>que,</w:t>
      </w:r>
      <w:r w:rsidRPr="00900780">
        <w:rPr>
          <w:rFonts w:ascii="Arial" w:hAnsi="Arial" w:cs="Arial"/>
          <w:sz w:val="22"/>
          <w:szCs w:val="22"/>
        </w:rPr>
        <w:t xml:space="preserve"> en contextos urbanos, este problema es menos frecuente.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Resistencia al cambio 40% de los docentes muestran resistencia a adoptar nuevas metodologías.       | MINSAP (2020) señala que la resistencia al cambio es común en docentes con larga trayectoria. García et al. (2019) encontraron solo un 20% de resistencia en docentes jóvenes.  |Necesidades </w:t>
      </w:r>
      <w:r w:rsidR="00900780" w:rsidRPr="00900780">
        <w:rPr>
          <w:rFonts w:ascii="Arial" w:hAnsi="Arial" w:cs="Arial"/>
          <w:sz w:val="22"/>
          <w:szCs w:val="22"/>
        </w:rPr>
        <w:t>formativas 70</w:t>
      </w:r>
      <w:r w:rsidRPr="00900780">
        <w:rPr>
          <w:rFonts w:ascii="Arial" w:hAnsi="Arial" w:cs="Arial"/>
          <w:sz w:val="22"/>
          <w:szCs w:val="22"/>
        </w:rPr>
        <w:t>% de los docentes expresan necesidad de capacitación en innovación pedagógica. Rodríguez (2022) resalta la demanda de formación continua</w:t>
      </w:r>
      <w:r w:rsidR="00900780">
        <w:rPr>
          <w:rFonts w:ascii="Arial" w:hAnsi="Arial" w:cs="Arial"/>
          <w:sz w:val="22"/>
          <w:szCs w:val="22"/>
        </w:rPr>
        <w:t xml:space="preserve"> en municipios rurales. </w:t>
      </w:r>
      <w:r w:rsidRPr="00900780">
        <w:rPr>
          <w:rFonts w:ascii="Arial" w:hAnsi="Arial" w:cs="Arial"/>
          <w:sz w:val="22"/>
          <w:szCs w:val="22"/>
        </w:rPr>
        <w:t>| Harden (2016) sugiere que la capacitación debe ser más práctica que teórica. Los desafíos identificados, como la falta de recursos y la resistencia al cambio, coinciden con lo reportado por Pérez et al. (2021) y MINSAP (2020). Sin embargo, la alta demanda de capacitación en innovación pedagógica refleja una brecha significativa en la formación docente, especialmente en contextos rurales como Banes. Esto contrasta con estudios como los de García et al. (2019), donde la resistencia al cambio fue menor, posiblemente debido a una mayor exposición a metodologías innovadoras.</w:t>
      </w:r>
    </w:p>
    <w:p w:rsidR="006A5D71" w:rsidRPr="00900780" w:rsidRDefault="00A5136F" w:rsidP="00900780">
      <w:pPr>
        <w:rPr>
          <w:rFonts w:ascii="Arial" w:hAnsi="Arial" w:cs="Arial"/>
          <w:sz w:val="22"/>
          <w:szCs w:val="22"/>
        </w:rPr>
      </w:pPr>
      <w:r w:rsidRPr="00900780">
        <w:rPr>
          <w:rFonts w:ascii="Arial" w:hAnsi="Arial" w:cs="Arial"/>
          <w:b/>
          <w:sz w:val="22"/>
          <w:szCs w:val="22"/>
        </w:rPr>
        <w:t>Tabla 3: Pe</w:t>
      </w:r>
      <w:r w:rsidR="00900780" w:rsidRPr="00900780">
        <w:rPr>
          <w:rFonts w:ascii="Arial" w:hAnsi="Arial" w:cs="Arial"/>
          <w:b/>
          <w:sz w:val="22"/>
          <w:szCs w:val="22"/>
        </w:rPr>
        <w:t>rcepción de los Estudiantes sobre el Aprendizaje</w:t>
      </w:r>
      <w:r w:rsidRPr="00900780">
        <w:rPr>
          <w:rFonts w:ascii="Arial" w:hAnsi="Arial" w:cs="Arial"/>
          <w:b/>
          <w:sz w:val="22"/>
          <w:szCs w:val="22"/>
        </w:rPr>
        <w:t xml:space="preserve">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Participación activa   60% de los estudiantes se sienten motivados a participar en clases innovadoras.  Frenk et al. (2010) destacan que las metodologías activas aumentan el engagement estudiantil. García et al. (2019) encontraron un 75% de participación en contextos con más recursos. |Uso de </w:t>
      </w:r>
      <w:r w:rsidR="00900780" w:rsidRPr="00900780">
        <w:rPr>
          <w:rFonts w:ascii="Arial" w:hAnsi="Arial" w:cs="Arial"/>
          <w:sz w:val="22"/>
          <w:szCs w:val="22"/>
        </w:rPr>
        <w:t>tecnologías 55</w:t>
      </w:r>
      <w:r w:rsidRPr="00900780">
        <w:rPr>
          <w:rFonts w:ascii="Arial" w:hAnsi="Arial" w:cs="Arial"/>
          <w:sz w:val="22"/>
          <w:szCs w:val="22"/>
        </w:rPr>
        <w:t>% de los estudiantes consideran que las tecnologías mejoran su aprendizaje.  | Harden (2016) resalta el impacto positivo de las TIC en la</w:t>
      </w:r>
      <w:r w:rsidR="00900780">
        <w:rPr>
          <w:rFonts w:ascii="Arial" w:hAnsi="Arial" w:cs="Arial"/>
          <w:sz w:val="22"/>
          <w:szCs w:val="22"/>
        </w:rPr>
        <w:t xml:space="preserve"> educación médica.</w:t>
      </w:r>
      <w:r w:rsidR="00900780" w:rsidRPr="00900780">
        <w:rPr>
          <w:rFonts w:ascii="Arial" w:hAnsi="Arial" w:cs="Arial"/>
          <w:sz w:val="22"/>
          <w:szCs w:val="22"/>
        </w:rPr>
        <w:t xml:space="preserve"> |</w:t>
      </w:r>
      <w:r w:rsidRPr="00900780">
        <w:rPr>
          <w:rFonts w:ascii="Arial" w:hAnsi="Arial" w:cs="Arial"/>
          <w:sz w:val="22"/>
          <w:szCs w:val="22"/>
        </w:rPr>
        <w:t xml:space="preserve"> Pérez et al. (2021) reportaron un 40% de satisfacción con el uso de tecnologías en Banes. |Necesidades de mejora   70% de los estudiantes proponen más prácticas y</w:t>
      </w:r>
      <w:r w:rsidR="00900780">
        <w:rPr>
          <w:rFonts w:ascii="Arial" w:hAnsi="Arial" w:cs="Arial"/>
          <w:sz w:val="22"/>
          <w:szCs w:val="22"/>
        </w:rPr>
        <w:t xml:space="preserve"> simulaciones clínicas.</w:t>
      </w:r>
      <w:r w:rsidR="00900780" w:rsidRPr="00900780">
        <w:rPr>
          <w:rFonts w:ascii="Arial" w:hAnsi="Arial" w:cs="Arial"/>
          <w:sz w:val="22"/>
          <w:szCs w:val="22"/>
        </w:rPr>
        <w:t xml:space="preserve"> |</w:t>
      </w:r>
      <w:r w:rsidRPr="00900780">
        <w:rPr>
          <w:rFonts w:ascii="Arial" w:hAnsi="Arial" w:cs="Arial"/>
          <w:sz w:val="22"/>
          <w:szCs w:val="22"/>
        </w:rPr>
        <w:t xml:space="preserve"> Rodríguez (2022) enfatiza la importancia de la simulación clínica en la formación médica.  | MINSAP (2020) sugiere que la teoría y la práctica deben equilibrarse mejor.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 La percepción positiva de los estudiantes hacia las metodologías innovadoras coincide con lo planteado por Frenk et al. (2010) y Harden (2016). Sin embargo, la menor satisfacción con el uso de tecnologías en comparación con otros estudios, como los de García et al. (2019), puede deberse a las limitaciones materiales identificadas en Banes. La demanda de más prácticas y simulaciones clínicas refleja una necesidad insatisfecha en la formación médica, tal como lo señala Rodríguez (2022).</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Los resultados de esta investigación confirman que, aunque existen avances en la implementación de estrategias pedagógicas innovadoras en la Filial de Ciencias Médicas de Banes, persisten desafíos significativos relacionados con la falta de recursos, la resistencia al cambio y la necesidad de capacitación docente. Estos hallazgos coinciden con estudios internacionales y nacionales que destacan la importancia de la innovación pedagógica en la </w:t>
      </w:r>
      <w:r w:rsidRPr="00900780">
        <w:rPr>
          <w:rFonts w:ascii="Arial" w:hAnsi="Arial" w:cs="Arial"/>
          <w:sz w:val="22"/>
          <w:szCs w:val="22"/>
        </w:rPr>
        <w:lastRenderedPageBreak/>
        <w:t>formación médica, pero también revelan las particularidades de contextos rurales como Banes, donde las desigualdades territoriales agravan estas limitaciones.</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En mi criterio, es fundamental priorizar la capacitación docente y la dotación de recursos tecnológicos para garantizar una formación médica de calidad. Además, se deben fomentar estrategias que promuevan la participación activa de los estudiantes, como la simulación clínica y el aprendizaje basado en problemas, adaptadas a las realidades locales. Solo así se podrá lograr un aprendizaje significativo y transformador que responda a las demandas actuales de la educación médica. </w:t>
      </w:r>
    </w:p>
    <w:p w:rsidR="006A5D71" w:rsidRPr="00900780" w:rsidRDefault="00A5136F" w:rsidP="00900780">
      <w:pPr>
        <w:rPr>
          <w:rFonts w:ascii="Arial" w:hAnsi="Arial" w:cs="Arial"/>
          <w:b/>
          <w:sz w:val="22"/>
          <w:szCs w:val="22"/>
        </w:rPr>
      </w:pPr>
      <w:r w:rsidRPr="00900780">
        <w:rPr>
          <w:rFonts w:ascii="Arial" w:hAnsi="Arial" w:cs="Arial"/>
          <w:b/>
          <w:sz w:val="22"/>
          <w:szCs w:val="22"/>
        </w:rPr>
        <w:t xml:space="preserve">Conclusiones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Los resultados evidencian que, aunque existe un interés por implementar estrategias pedagógicas innovadoras en la Filial de Ciencias Médicas de Banes, persisten desafíos significativos relacionados con la falta de recursos, la resistencia al cambio y la necesidad de capacitación docente. Estos hallazgos subrayan la importancia de priorizar la formación docente y la dotación de recursos para garantizar una educación médica de calidad, adaptada a las necesidades del contexto local. </w:t>
      </w:r>
    </w:p>
    <w:p w:rsidR="00900780" w:rsidRPr="00900780" w:rsidRDefault="00900780" w:rsidP="00900780">
      <w:pPr>
        <w:rPr>
          <w:rFonts w:ascii="Arial" w:hAnsi="Arial" w:cs="Arial"/>
          <w:sz w:val="22"/>
          <w:szCs w:val="22"/>
        </w:rPr>
      </w:pPr>
    </w:p>
    <w:p w:rsidR="006A5D71" w:rsidRPr="00900780" w:rsidRDefault="00A5136F" w:rsidP="00900780">
      <w:pPr>
        <w:rPr>
          <w:rFonts w:ascii="Arial" w:hAnsi="Arial" w:cs="Arial"/>
          <w:b/>
          <w:sz w:val="22"/>
          <w:szCs w:val="22"/>
        </w:rPr>
      </w:pPr>
      <w:r w:rsidRPr="00900780">
        <w:rPr>
          <w:rFonts w:ascii="Arial" w:hAnsi="Arial" w:cs="Arial"/>
          <w:b/>
          <w:sz w:val="22"/>
          <w:szCs w:val="22"/>
        </w:rPr>
        <w:t>Recomendaciones</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1. Capacitación docente: Implementar programas de formación continua en metodologías activas y uso de tecnologías educativas.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2. Dotación de recursos: Mejorar la infraestructura tecnológica y garantizar el acceso a materiales didácticos.  </w:t>
      </w:r>
    </w:p>
    <w:p w:rsidR="006A5D71" w:rsidRPr="00900780" w:rsidRDefault="00A5136F" w:rsidP="00900780">
      <w:pPr>
        <w:rPr>
          <w:rFonts w:ascii="Arial" w:hAnsi="Arial" w:cs="Arial"/>
          <w:sz w:val="22"/>
          <w:szCs w:val="22"/>
        </w:rPr>
      </w:pPr>
      <w:r w:rsidRPr="00900780">
        <w:rPr>
          <w:rFonts w:ascii="Arial" w:hAnsi="Arial" w:cs="Arial"/>
          <w:sz w:val="22"/>
          <w:szCs w:val="22"/>
        </w:rPr>
        <w:t xml:space="preserve">3. Fomento de la participación estudiantil: Incrementar las actividades prácticas y fomentar la investigación estudiantil.  </w:t>
      </w:r>
    </w:p>
    <w:p w:rsidR="006A5D71" w:rsidRPr="00900780" w:rsidRDefault="00A5136F" w:rsidP="00900780">
      <w:pPr>
        <w:rPr>
          <w:rFonts w:ascii="Arial" w:hAnsi="Arial" w:cs="Arial"/>
          <w:sz w:val="22"/>
          <w:szCs w:val="22"/>
        </w:rPr>
      </w:pPr>
      <w:r w:rsidRPr="00900780">
        <w:rPr>
          <w:rFonts w:ascii="Arial" w:hAnsi="Arial" w:cs="Arial"/>
          <w:sz w:val="22"/>
          <w:szCs w:val="22"/>
        </w:rPr>
        <w:t>4. Evaluación continua. Establecer mecanismos de seguimiento y evaluación para medir el impacto de las estrategias</w:t>
      </w:r>
    </w:p>
    <w:p w:rsidR="006A5D71" w:rsidRPr="00900780" w:rsidRDefault="00900780" w:rsidP="00900780">
      <w:pPr>
        <w:rPr>
          <w:rFonts w:ascii="Arial" w:hAnsi="Arial" w:cs="Arial"/>
          <w:sz w:val="22"/>
          <w:szCs w:val="22"/>
        </w:rPr>
      </w:pPr>
      <w:r w:rsidRPr="00900780">
        <w:rPr>
          <w:rFonts w:ascii="Arial" w:hAnsi="Arial" w:cs="Arial"/>
          <w:sz w:val="22"/>
          <w:szCs w:val="22"/>
        </w:rPr>
        <w:t>Estas recomendaciones</w:t>
      </w:r>
      <w:r w:rsidR="00A5136F" w:rsidRPr="00900780">
        <w:rPr>
          <w:rFonts w:ascii="Arial" w:hAnsi="Arial" w:cs="Arial"/>
          <w:sz w:val="22"/>
          <w:szCs w:val="22"/>
        </w:rPr>
        <w:t xml:space="preserve"> buscan contribuir al fortalecimiento de la formación médica en la Filial de Ciencias Médicas de Banes, promoviendo un aprendizaje significativo y transformador.</w:t>
      </w:r>
    </w:p>
    <w:p w:rsidR="00900780" w:rsidRPr="00900780" w:rsidRDefault="00900780" w:rsidP="00900780">
      <w:pPr>
        <w:rPr>
          <w:rFonts w:ascii="Arial" w:hAnsi="Arial" w:cs="Arial"/>
          <w:sz w:val="22"/>
          <w:szCs w:val="22"/>
        </w:rPr>
      </w:pPr>
    </w:p>
    <w:p w:rsidR="00900780" w:rsidRPr="00900780" w:rsidRDefault="00900780" w:rsidP="00900780">
      <w:pPr>
        <w:rPr>
          <w:rFonts w:ascii="Arial" w:hAnsi="Arial" w:cs="Arial"/>
          <w:sz w:val="22"/>
          <w:szCs w:val="22"/>
        </w:rPr>
      </w:pPr>
    </w:p>
    <w:p w:rsidR="00900780" w:rsidRPr="00900780" w:rsidRDefault="00900780" w:rsidP="00900780">
      <w:pPr>
        <w:rPr>
          <w:rFonts w:ascii="Arial" w:hAnsi="Arial" w:cs="Arial"/>
          <w:sz w:val="22"/>
          <w:szCs w:val="22"/>
        </w:rPr>
      </w:pPr>
    </w:p>
    <w:p w:rsidR="00900780" w:rsidRPr="00900780" w:rsidRDefault="00900780" w:rsidP="00900780">
      <w:pPr>
        <w:rPr>
          <w:rFonts w:ascii="Arial" w:hAnsi="Arial" w:cs="Arial"/>
          <w:sz w:val="22"/>
          <w:szCs w:val="22"/>
        </w:rPr>
      </w:pPr>
    </w:p>
    <w:p w:rsidR="00900780" w:rsidRPr="00900780" w:rsidRDefault="00900780" w:rsidP="00900780">
      <w:pPr>
        <w:rPr>
          <w:rFonts w:ascii="Arial" w:hAnsi="Arial" w:cs="Arial"/>
          <w:sz w:val="22"/>
          <w:szCs w:val="22"/>
        </w:rPr>
      </w:pPr>
    </w:p>
    <w:p w:rsidR="00900780" w:rsidRDefault="00900780"/>
    <w:p w:rsidR="006A5D71" w:rsidRPr="00313E32" w:rsidRDefault="00A5136F">
      <w:pPr>
        <w:rPr>
          <w:rFonts w:ascii="Arial" w:hAnsi="Arial" w:cs="Arial"/>
          <w:b/>
          <w:sz w:val="22"/>
          <w:szCs w:val="22"/>
        </w:rPr>
      </w:pPr>
      <w:r w:rsidRPr="00313E32">
        <w:rPr>
          <w:rFonts w:ascii="Arial" w:hAnsi="Arial" w:cs="Arial"/>
          <w:b/>
          <w:sz w:val="22"/>
          <w:szCs w:val="22"/>
        </w:rPr>
        <w:lastRenderedPageBreak/>
        <w:t xml:space="preserve">Referencias Bibliográficas. </w:t>
      </w:r>
    </w:p>
    <w:p w:rsidR="006A5D71" w:rsidRPr="00313E32" w:rsidRDefault="00A5136F">
      <w:pPr>
        <w:rPr>
          <w:rFonts w:ascii="Arial" w:hAnsi="Arial" w:cs="Arial"/>
          <w:sz w:val="22"/>
          <w:szCs w:val="22"/>
        </w:rPr>
      </w:pPr>
      <w:r w:rsidRPr="00313E32">
        <w:rPr>
          <w:rFonts w:ascii="Arial" w:hAnsi="Arial" w:cs="Arial"/>
          <w:sz w:val="22"/>
          <w:szCs w:val="22"/>
        </w:rPr>
        <w:t xml:space="preserve">1. Frenk, J., </w:t>
      </w:r>
      <w:proofErr w:type="spellStart"/>
      <w:r w:rsidRPr="00313E32">
        <w:rPr>
          <w:rFonts w:ascii="Arial" w:hAnsi="Arial" w:cs="Arial"/>
          <w:sz w:val="22"/>
          <w:szCs w:val="22"/>
        </w:rPr>
        <w:t>Chen</w:t>
      </w:r>
      <w:proofErr w:type="spellEnd"/>
      <w:r w:rsidRPr="00313E32">
        <w:rPr>
          <w:rFonts w:ascii="Arial" w:hAnsi="Arial" w:cs="Arial"/>
          <w:sz w:val="22"/>
          <w:szCs w:val="22"/>
        </w:rPr>
        <w:t xml:space="preserve">, L., </w:t>
      </w:r>
      <w:proofErr w:type="spellStart"/>
      <w:r w:rsidRPr="00313E32">
        <w:rPr>
          <w:rFonts w:ascii="Arial" w:hAnsi="Arial" w:cs="Arial"/>
          <w:sz w:val="22"/>
          <w:szCs w:val="22"/>
        </w:rPr>
        <w:t>Bhutta</w:t>
      </w:r>
      <w:proofErr w:type="spellEnd"/>
      <w:r w:rsidRPr="00313E32">
        <w:rPr>
          <w:rFonts w:ascii="Arial" w:hAnsi="Arial" w:cs="Arial"/>
          <w:sz w:val="22"/>
          <w:szCs w:val="22"/>
        </w:rPr>
        <w:t xml:space="preserve">, Z. A., Cohen, J., </w:t>
      </w:r>
      <w:proofErr w:type="spellStart"/>
      <w:r w:rsidRPr="00313E32">
        <w:rPr>
          <w:rFonts w:ascii="Arial" w:hAnsi="Arial" w:cs="Arial"/>
          <w:sz w:val="22"/>
          <w:szCs w:val="22"/>
        </w:rPr>
        <w:t>Crisp</w:t>
      </w:r>
      <w:proofErr w:type="spellEnd"/>
      <w:r w:rsidRPr="00313E32">
        <w:rPr>
          <w:rFonts w:ascii="Arial" w:hAnsi="Arial" w:cs="Arial"/>
          <w:sz w:val="22"/>
          <w:szCs w:val="22"/>
        </w:rPr>
        <w:t xml:space="preserve">, N., Evans, T., ... &amp; </w:t>
      </w:r>
      <w:proofErr w:type="spellStart"/>
      <w:r w:rsidRPr="00313E32">
        <w:rPr>
          <w:rFonts w:ascii="Arial" w:hAnsi="Arial" w:cs="Arial"/>
          <w:sz w:val="22"/>
          <w:szCs w:val="22"/>
        </w:rPr>
        <w:t>Zurayk</w:t>
      </w:r>
      <w:proofErr w:type="spellEnd"/>
      <w:r w:rsidRPr="00313E32">
        <w:rPr>
          <w:rFonts w:ascii="Arial" w:hAnsi="Arial" w:cs="Arial"/>
          <w:sz w:val="22"/>
          <w:szCs w:val="22"/>
        </w:rPr>
        <w:t>, H. (2010). Profesionales de la salud para un nuevo siglo: Transformar la educación para fortalecer los sistemas de salud en un mundo interdependiente. *</w:t>
      </w:r>
      <w:proofErr w:type="spellStart"/>
      <w:r w:rsidRPr="00313E32">
        <w:rPr>
          <w:rFonts w:ascii="Arial" w:hAnsi="Arial" w:cs="Arial"/>
          <w:sz w:val="22"/>
          <w:szCs w:val="22"/>
        </w:rPr>
        <w:t>The</w:t>
      </w:r>
      <w:proofErr w:type="spellEnd"/>
      <w:r w:rsidRPr="00313E32">
        <w:rPr>
          <w:rFonts w:ascii="Arial" w:hAnsi="Arial" w:cs="Arial"/>
          <w:sz w:val="22"/>
          <w:szCs w:val="22"/>
        </w:rPr>
        <w:t xml:space="preserve"> </w:t>
      </w:r>
      <w:proofErr w:type="spellStart"/>
      <w:r w:rsidRPr="00313E32">
        <w:rPr>
          <w:rFonts w:ascii="Arial" w:hAnsi="Arial" w:cs="Arial"/>
          <w:sz w:val="22"/>
          <w:szCs w:val="22"/>
        </w:rPr>
        <w:t>Lancet</w:t>
      </w:r>
      <w:proofErr w:type="spellEnd"/>
      <w:r w:rsidRPr="00313E32">
        <w:rPr>
          <w:rFonts w:ascii="Arial" w:hAnsi="Arial" w:cs="Arial"/>
          <w:sz w:val="22"/>
          <w:szCs w:val="22"/>
        </w:rPr>
        <w:t xml:space="preserve">*, *376*(9756), 1923-1958. https://doi.org/10.1016/S0140-6736(10)61854-5  </w:t>
      </w:r>
    </w:p>
    <w:p w:rsidR="006A5D71" w:rsidRPr="00313E32" w:rsidRDefault="00A5136F">
      <w:pPr>
        <w:rPr>
          <w:rFonts w:ascii="Arial" w:hAnsi="Arial" w:cs="Arial"/>
          <w:sz w:val="22"/>
          <w:szCs w:val="22"/>
        </w:rPr>
      </w:pPr>
      <w:r w:rsidRPr="00313E32">
        <w:rPr>
          <w:rFonts w:ascii="Arial" w:hAnsi="Arial" w:cs="Arial"/>
          <w:sz w:val="22"/>
          <w:szCs w:val="22"/>
        </w:rPr>
        <w:t xml:space="preserve">2. Harden, R. M. (2016). Tendencias y futuro de la educación médica de posgrado. *Medical </w:t>
      </w:r>
      <w:proofErr w:type="spellStart"/>
      <w:r w:rsidRPr="00313E32">
        <w:rPr>
          <w:rFonts w:ascii="Arial" w:hAnsi="Arial" w:cs="Arial"/>
          <w:sz w:val="22"/>
          <w:szCs w:val="22"/>
        </w:rPr>
        <w:t>Teacher</w:t>
      </w:r>
      <w:proofErr w:type="spellEnd"/>
      <w:r w:rsidRPr="00313E32">
        <w:rPr>
          <w:rFonts w:ascii="Arial" w:hAnsi="Arial" w:cs="Arial"/>
          <w:sz w:val="22"/>
          <w:szCs w:val="22"/>
        </w:rPr>
        <w:t xml:space="preserve">*, *38*(2), 169-172. https://doi.org/10.3109/0142159X.2015.1112890  </w:t>
      </w:r>
    </w:p>
    <w:p w:rsidR="006A5D71" w:rsidRPr="00313E32" w:rsidRDefault="00A5136F">
      <w:pPr>
        <w:rPr>
          <w:rFonts w:ascii="Arial" w:hAnsi="Arial" w:cs="Arial"/>
          <w:sz w:val="22"/>
          <w:szCs w:val="22"/>
        </w:rPr>
      </w:pPr>
      <w:r w:rsidRPr="00313E32">
        <w:rPr>
          <w:rFonts w:ascii="Arial" w:hAnsi="Arial" w:cs="Arial"/>
          <w:sz w:val="22"/>
          <w:szCs w:val="22"/>
        </w:rPr>
        <w:t xml:space="preserve">3. </w:t>
      </w:r>
      <w:proofErr w:type="spellStart"/>
      <w:r w:rsidRPr="00313E32">
        <w:rPr>
          <w:rFonts w:ascii="Arial" w:hAnsi="Arial" w:cs="Arial"/>
          <w:sz w:val="22"/>
          <w:szCs w:val="22"/>
        </w:rPr>
        <w:t>Swanwick</w:t>
      </w:r>
      <w:proofErr w:type="spellEnd"/>
      <w:r w:rsidRPr="00313E32">
        <w:rPr>
          <w:rFonts w:ascii="Arial" w:hAnsi="Arial" w:cs="Arial"/>
          <w:sz w:val="22"/>
          <w:szCs w:val="22"/>
        </w:rPr>
        <w:t xml:space="preserve">, T. (2014). *Comprender la educación médica: Evidencia, teoría y práctica* (2ª ed.). </w:t>
      </w:r>
      <w:proofErr w:type="spellStart"/>
      <w:r w:rsidRPr="00313E32">
        <w:rPr>
          <w:rFonts w:ascii="Arial" w:hAnsi="Arial" w:cs="Arial"/>
          <w:sz w:val="22"/>
          <w:szCs w:val="22"/>
        </w:rPr>
        <w:t>Wiley-Blackwell</w:t>
      </w:r>
      <w:proofErr w:type="spellEnd"/>
      <w:r w:rsidRPr="00313E32">
        <w:rPr>
          <w:rFonts w:ascii="Arial" w:hAnsi="Arial" w:cs="Arial"/>
          <w:sz w:val="22"/>
          <w:szCs w:val="22"/>
        </w:rPr>
        <w:t xml:space="preserve">.  </w:t>
      </w:r>
    </w:p>
    <w:p w:rsidR="006A5D71" w:rsidRPr="00313E32" w:rsidRDefault="00A5136F">
      <w:pPr>
        <w:rPr>
          <w:rFonts w:ascii="Arial" w:hAnsi="Arial" w:cs="Arial"/>
          <w:sz w:val="22"/>
          <w:szCs w:val="22"/>
        </w:rPr>
      </w:pPr>
      <w:r w:rsidRPr="00313E32">
        <w:rPr>
          <w:rFonts w:ascii="Arial" w:hAnsi="Arial" w:cs="Arial"/>
          <w:sz w:val="22"/>
          <w:szCs w:val="22"/>
        </w:rPr>
        <w:t xml:space="preserve">4. </w:t>
      </w:r>
      <w:proofErr w:type="spellStart"/>
      <w:r w:rsidRPr="00313E32">
        <w:rPr>
          <w:rFonts w:ascii="Arial" w:hAnsi="Arial" w:cs="Arial"/>
          <w:sz w:val="22"/>
          <w:szCs w:val="22"/>
        </w:rPr>
        <w:t>McLean</w:t>
      </w:r>
      <w:proofErr w:type="spellEnd"/>
      <w:r w:rsidRPr="00313E32">
        <w:rPr>
          <w:rFonts w:ascii="Arial" w:hAnsi="Arial" w:cs="Arial"/>
          <w:sz w:val="22"/>
          <w:szCs w:val="22"/>
        </w:rPr>
        <w:t xml:space="preserve">, M., </w:t>
      </w:r>
      <w:proofErr w:type="spellStart"/>
      <w:r w:rsidRPr="00313E32">
        <w:rPr>
          <w:rFonts w:ascii="Arial" w:hAnsi="Arial" w:cs="Arial"/>
          <w:sz w:val="22"/>
          <w:szCs w:val="22"/>
        </w:rPr>
        <w:t>Cilliers</w:t>
      </w:r>
      <w:proofErr w:type="spellEnd"/>
      <w:r w:rsidRPr="00313E32">
        <w:rPr>
          <w:rFonts w:ascii="Arial" w:hAnsi="Arial" w:cs="Arial"/>
          <w:sz w:val="22"/>
          <w:szCs w:val="22"/>
        </w:rPr>
        <w:t xml:space="preserve">, F., &amp; Van </w:t>
      </w:r>
      <w:proofErr w:type="spellStart"/>
      <w:r w:rsidRPr="00313E32">
        <w:rPr>
          <w:rFonts w:ascii="Arial" w:hAnsi="Arial" w:cs="Arial"/>
          <w:sz w:val="22"/>
          <w:szCs w:val="22"/>
        </w:rPr>
        <w:t>Wyk</w:t>
      </w:r>
      <w:proofErr w:type="spellEnd"/>
      <w:r w:rsidRPr="00313E32">
        <w:rPr>
          <w:rFonts w:ascii="Arial" w:hAnsi="Arial" w:cs="Arial"/>
          <w:sz w:val="22"/>
          <w:szCs w:val="22"/>
        </w:rPr>
        <w:t xml:space="preserve">, J. M. (2018). Desarrollo docente: Ayer, hoy y mañana. *Medical </w:t>
      </w:r>
      <w:proofErr w:type="spellStart"/>
      <w:r w:rsidRPr="00313E32">
        <w:rPr>
          <w:rFonts w:ascii="Arial" w:hAnsi="Arial" w:cs="Arial"/>
          <w:sz w:val="22"/>
          <w:szCs w:val="22"/>
        </w:rPr>
        <w:t>Teacher</w:t>
      </w:r>
      <w:proofErr w:type="spellEnd"/>
      <w:r w:rsidRPr="00313E32">
        <w:rPr>
          <w:rFonts w:ascii="Arial" w:hAnsi="Arial" w:cs="Arial"/>
          <w:sz w:val="22"/>
          <w:szCs w:val="22"/>
        </w:rPr>
        <w:t xml:space="preserve">*, *40*(1), 2-7. https://doi.org/10.1080/0142159X.2017.1395850  </w:t>
      </w:r>
    </w:p>
    <w:p w:rsidR="006A5D71" w:rsidRPr="00313E32" w:rsidRDefault="00A5136F">
      <w:pPr>
        <w:rPr>
          <w:rFonts w:ascii="Arial" w:hAnsi="Arial" w:cs="Arial"/>
          <w:sz w:val="22"/>
          <w:szCs w:val="22"/>
        </w:rPr>
      </w:pPr>
      <w:r w:rsidRPr="00313E32">
        <w:rPr>
          <w:rFonts w:ascii="Arial" w:hAnsi="Arial" w:cs="Arial"/>
          <w:sz w:val="22"/>
          <w:szCs w:val="22"/>
        </w:rPr>
        <w:t xml:space="preserve">5. </w:t>
      </w:r>
      <w:proofErr w:type="spellStart"/>
      <w:r w:rsidRPr="00313E32">
        <w:rPr>
          <w:rFonts w:ascii="Arial" w:hAnsi="Arial" w:cs="Arial"/>
          <w:sz w:val="22"/>
          <w:szCs w:val="22"/>
        </w:rPr>
        <w:t>Irby</w:t>
      </w:r>
      <w:proofErr w:type="spellEnd"/>
      <w:r w:rsidRPr="00313E32">
        <w:rPr>
          <w:rFonts w:ascii="Arial" w:hAnsi="Arial" w:cs="Arial"/>
          <w:sz w:val="22"/>
          <w:szCs w:val="22"/>
        </w:rPr>
        <w:t xml:space="preserve">, D. M., </w:t>
      </w:r>
      <w:proofErr w:type="spellStart"/>
      <w:r w:rsidRPr="00313E32">
        <w:rPr>
          <w:rFonts w:ascii="Arial" w:hAnsi="Arial" w:cs="Arial"/>
          <w:sz w:val="22"/>
          <w:szCs w:val="22"/>
        </w:rPr>
        <w:t>Cooke</w:t>
      </w:r>
      <w:proofErr w:type="spellEnd"/>
      <w:r w:rsidRPr="00313E32">
        <w:rPr>
          <w:rFonts w:ascii="Arial" w:hAnsi="Arial" w:cs="Arial"/>
          <w:sz w:val="22"/>
          <w:szCs w:val="22"/>
        </w:rPr>
        <w:t xml:space="preserve">, M., &amp; O’Brien, B. C. (2010). Llamados a la reforma de la educación médica por la Carnegie </w:t>
      </w:r>
      <w:proofErr w:type="spellStart"/>
      <w:r w:rsidRPr="00313E32">
        <w:rPr>
          <w:rFonts w:ascii="Arial" w:hAnsi="Arial" w:cs="Arial"/>
          <w:sz w:val="22"/>
          <w:szCs w:val="22"/>
        </w:rPr>
        <w:t>Foundation</w:t>
      </w:r>
      <w:proofErr w:type="spellEnd"/>
      <w:r w:rsidRPr="00313E32">
        <w:rPr>
          <w:rFonts w:ascii="Arial" w:hAnsi="Arial" w:cs="Arial"/>
          <w:sz w:val="22"/>
          <w:szCs w:val="22"/>
        </w:rPr>
        <w:t xml:space="preserve"> </w:t>
      </w:r>
      <w:proofErr w:type="spellStart"/>
      <w:r w:rsidRPr="00313E32">
        <w:rPr>
          <w:rFonts w:ascii="Arial" w:hAnsi="Arial" w:cs="Arial"/>
          <w:sz w:val="22"/>
          <w:szCs w:val="22"/>
        </w:rPr>
        <w:t>for</w:t>
      </w:r>
      <w:proofErr w:type="spellEnd"/>
      <w:r w:rsidRPr="00313E32">
        <w:rPr>
          <w:rFonts w:ascii="Arial" w:hAnsi="Arial" w:cs="Arial"/>
          <w:sz w:val="22"/>
          <w:szCs w:val="22"/>
        </w:rPr>
        <w:t xml:space="preserve"> </w:t>
      </w:r>
      <w:proofErr w:type="spellStart"/>
      <w:r w:rsidRPr="00313E32">
        <w:rPr>
          <w:rFonts w:ascii="Arial" w:hAnsi="Arial" w:cs="Arial"/>
          <w:sz w:val="22"/>
          <w:szCs w:val="22"/>
        </w:rPr>
        <w:t>the</w:t>
      </w:r>
      <w:proofErr w:type="spellEnd"/>
      <w:r w:rsidRPr="00313E32">
        <w:rPr>
          <w:rFonts w:ascii="Arial" w:hAnsi="Arial" w:cs="Arial"/>
          <w:sz w:val="22"/>
          <w:szCs w:val="22"/>
        </w:rPr>
        <w:t xml:space="preserve"> </w:t>
      </w:r>
      <w:proofErr w:type="spellStart"/>
      <w:r w:rsidRPr="00313E32">
        <w:rPr>
          <w:rFonts w:ascii="Arial" w:hAnsi="Arial" w:cs="Arial"/>
          <w:sz w:val="22"/>
          <w:szCs w:val="22"/>
        </w:rPr>
        <w:t>Advancement</w:t>
      </w:r>
      <w:proofErr w:type="spellEnd"/>
      <w:r w:rsidRPr="00313E32">
        <w:rPr>
          <w:rFonts w:ascii="Arial" w:hAnsi="Arial" w:cs="Arial"/>
          <w:sz w:val="22"/>
          <w:szCs w:val="22"/>
        </w:rPr>
        <w:t xml:space="preserve"> of </w:t>
      </w:r>
      <w:proofErr w:type="spellStart"/>
      <w:r w:rsidRPr="00313E32">
        <w:rPr>
          <w:rFonts w:ascii="Arial" w:hAnsi="Arial" w:cs="Arial"/>
          <w:sz w:val="22"/>
          <w:szCs w:val="22"/>
        </w:rPr>
        <w:t>Teaching</w:t>
      </w:r>
      <w:proofErr w:type="spellEnd"/>
      <w:r w:rsidRPr="00313E32">
        <w:rPr>
          <w:rFonts w:ascii="Arial" w:hAnsi="Arial" w:cs="Arial"/>
          <w:sz w:val="22"/>
          <w:szCs w:val="22"/>
        </w:rPr>
        <w:t>: 1910 y 2010. *</w:t>
      </w:r>
      <w:proofErr w:type="spellStart"/>
      <w:r w:rsidRPr="00313E32">
        <w:rPr>
          <w:rFonts w:ascii="Arial" w:hAnsi="Arial" w:cs="Arial"/>
          <w:sz w:val="22"/>
          <w:szCs w:val="22"/>
        </w:rPr>
        <w:t>Academic</w:t>
      </w:r>
      <w:proofErr w:type="spellEnd"/>
      <w:r w:rsidRPr="00313E32">
        <w:rPr>
          <w:rFonts w:ascii="Arial" w:hAnsi="Arial" w:cs="Arial"/>
          <w:sz w:val="22"/>
          <w:szCs w:val="22"/>
        </w:rPr>
        <w:t xml:space="preserve"> Medicine*, *85*(2), 220-227. https://doi.org/10.1097/ACM.0b013e3181c88449  </w:t>
      </w:r>
    </w:p>
    <w:p w:rsidR="00313E32" w:rsidRPr="00313E32" w:rsidRDefault="00A5136F">
      <w:pPr>
        <w:rPr>
          <w:rFonts w:ascii="Arial" w:hAnsi="Arial" w:cs="Arial"/>
          <w:sz w:val="22"/>
          <w:szCs w:val="22"/>
        </w:rPr>
      </w:pPr>
      <w:r w:rsidRPr="00313E32">
        <w:rPr>
          <w:rFonts w:ascii="Arial" w:hAnsi="Arial" w:cs="Arial"/>
          <w:sz w:val="22"/>
          <w:szCs w:val="22"/>
        </w:rPr>
        <w:t xml:space="preserve">6. </w:t>
      </w:r>
      <w:proofErr w:type="spellStart"/>
      <w:r w:rsidRPr="00313E32">
        <w:rPr>
          <w:rFonts w:ascii="Arial" w:hAnsi="Arial" w:cs="Arial"/>
          <w:sz w:val="22"/>
          <w:szCs w:val="22"/>
        </w:rPr>
        <w:t>Yardley</w:t>
      </w:r>
      <w:proofErr w:type="spellEnd"/>
      <w:r w:rsidRPr="00313E32">
        <w:rPr>
          <w:rFonts w:ascii="Arial" w:hAnsi="Arial" w:cs="Arial"/>
          <w:sz w:val="22"/>
          <w:szCs w:val="22"/>
        </w:rPr>
        <w:t xml:space="preserve">, S., </w:t>
      </w:r>
      <w:proofErr w:type="spellStart"/>
      <w:r w:rsidRPr="00313E32">
        <w:rPr>
          <w:rFonts w:ascii="Arial" w:hAnsi="Arial" w:cs="Arial"/>
          <w:sz w:val="22"/>
          <w:szCs w:val="22"/>
        </w:rPr>
        <w:t>Teunissen</w:t>
      </w:r>
      <w:proofErr w:type="spellEnd"/>
      <w:r w:rsidRPr="00313E32">
        <w:rPr>
          <w:rFonts w:ascii="Arial" w:hAnsi="Arial" w:cs="Arial"/>
          <w:sz w:val="22"/>
          <w:szCs w:val="22"/>
        </w:rPr>
        <w:t xml:space="preserve">, P. W., &amp; </w:t>
      </w:r>
      <w:proofErr w:type="spellStart"/>
      <w:r w:rsidRPr="00313E32">
        <w:rPr>
          <w:rFonts w:ascii="Arial" w:hAnsi="Arial" w:cs="Arial"/>
          <w:sz w:val="22"/>
          <w:szCs w:val="22"/>
        </w:rPr>
        <w:t>Dornan</w:t>
      </w:r>
      <w:proofErr w:type="spellEnd"/>
      <w:r w:rsidRPr="00313E32">
        <w:rPr>
          <w:rFonts w:ascii="Arial" w:hAnsi="Arial" w:cs="Arial"/>
          <w:sz w:val="22"/>
          <w:szCs w:val="22"/>
        </w:rPr>
        <w:t xml:space="preserve">, T. (2012). Aprendizaje experiencial: Transformar la teoría en práctica. *Medical </w:t>
      </w:r>
      <w:proofErr w:type="spellStart"/>
      <w:r w:rsidRPr="00313E32">
        <w:rPr>
          <w:rFonts w:ascii="Arial" w:hAnsi="Arial" w:cs="Arial"/>
          <w:sz w:val="22"/>
          <w:szCs w:val="22"/>
        </w:rPr>
        <w:t>Teacher</w:t>
      </w:r>
      <w:proofErr w:type="spellEnd"/>
      <w:r w:rsidRPr="00313E32">
        <w:rPr>
          <w:rFonts w:ascii="Arial" w:hAnsi="Arial" w:cs="Arial"/>
          <w:sz w:val="22"/>
          <w:szCs w:val="22"/>
        </w:rPr>
        <w:t xml:space="preserve">*, *34*(2), 161-164. https://doi.org/10.3109/0142159X.2012.643264  </w:t>
      </w:r>
    </w:p>
    <w:p w:rsidR="006A5D71" w:rsidRPr="00313E32" w:rsidRDefault="00FF1BFD">
      <w:pPr>
        <w:rPr>
          <w:rFonts w:ascii="Arial" w:hAnsi="Arial" w:cs="Arial"/>
          <w:sz w:val="22"/>
          <w:szCs w:val="22"/>
        </w:rPr>
      </w:pPr>
      <w:r w:rsidRPr="00313E32">
        <w:rPr>
          <w:rFonts w:ascii="Arial" w:hAnsi="Arial" w:cs="Arial"/>
          <w:b/>
          <w:sz w:val="22"/>
          <w:szCs w:val="22"/>
        </w:rPr>
        <w:t xml:space="preserve"> Bibliográfica </w:t>
      </w:r>
      <w:r w:rsidR="00313E32">
        <w:rPr>
          <w:rFonts w:ascii="Arial" w:hAnsi="Arial" w:cs="Arial"/>
          <w:b/>
          <w:sz w:val="22"/>
          <w:szCs w:val="22"/>
        </w:rPr>
        <w:t>C</w:t>
      </w:r>
      <w:r w:rsidR="00313E32" w:rsidRPr="00313E32">
        <w:rPr>
          <w:rFonts w:ascii="Arial" w:hAnsi="Arial" w:cs="Arial"/>
          <w:b/>
          <w:sz w:val="22"/>
          <w:szCs w:val="22"/>
        </w:rPr>
        <w:t>onsultada.</w:t>
      </w:r>
    </w:p>
    <w:p w:rsidR="006A5D71" w:rsidRPr="00313E32" w:rsidRDefault="00A5136F">
      <w:pPr>
        <w:rPr>
          <w:rFonts w:ascii="Arial" w:hAnsi="Arial" w:cs="Arial"/>
          <w:sz w:val="22"/>
          <w:szCs w:val="22"/>
        </w:rPr>
      </w:pPr>
      <w:r w:rsidRPr="00313E32">
        <w:rPr>
          <w:rFonts w:ascii="Arial" w:hAnsi="Arial" w:cs="Arial"/>
          <w:sz w:val="22"/>
          <w:szCs w:val="22"/>
        </w:rPr>
        <w:t>7. Norman, G. (2012). Educación médica: Pasado, presente y futuro. *</w:t>
      </w:r>
      <w:proofErr w:type="spellStart"/>
      <w:r w:rsidRPr="00313E32">
        <w:rPr>
          <w:rFonts w:ascii="Arial" w:hAnsi="Arial" w:cs="Arial"/>
          <w:sz w:val="22"/>
          <w:szCs w:val="22"/>
        </w:rPr>
        <w:t>Perspectives</w:t>
      </w:r>
      <w:proofErr w:type="spellEnd"/>
      <w:r w:rsidRPr="00313E32">
        <w:rPr>
          <w:rFonts w:ascii="Arial" w:hAnsi="Arial" w:cs="Arial"/>
          <w:sz w:val="22"/>
          <w:szCs w:val="22"/>
        </w:rPr>
        <w:t xml:space="preserve"> </w:t>
      </w:r>
      <w:proofErr w:type="spellStart"/>
      <w:r w:rsidRPr="00313E32">
        <w:rPr>
          <w:rFonts w:ascii="Arial" w:hAnsi="Arial" w:cs="Arial"/>
          <w:sz w:val="22"/>
          <w:szCs w:val="22"/>
        </w:rPr>
        <w:t>on</w:t>
      </w:r>
      <w:proofErr w:type="spellEnd"/>
      <w:r w:rsidRPr="00313E32">
        <w:rPr>
          <w:rFonts w:ascii="Arial" w:hAnsi="Arial" w:cs="Arial"/>
          <w:sz w:val="22"/>
          <w:szCs w:val="22"/>
        </w:rPr>
        <w:t xml:space="preserve"> Medical </w:t>
      </w:r>
      <w:proofErr w:type="spellStart"/>
      <w:r w:rsidRPr="00313E32">
        <w:rPr>
          <w:rFonts w:ascii="Arial" w:hAnsi="Arial" w:cs="Arial"/>
          <w:sz w:val="22"/>
          <w:szCs w:val="22"/>
        </w:rPr>
        <w:t>Education</w:t>
      </w:r>
      <w:proofErr w:type="spellEnd"/>
      <w:r w:rsidRPr="00313E32">
        <w:rPr>
          <w:rFonts w:ascii="Arial" w:hAnsi="Arial" w:cs="Arial"/>
          <w:sz w:val="22"/>
          <w:szCs w:val="22"/>
        </w:rPr>
        <w:t xml:space="preserve">*, *1*(1), 6-14. https://doi.org/10.1007/s40037-012-0002-7  </w:t>
      </w:r>
    </w:p>
    <w:p w:rsidR="006A5D71" w:rsidRPr="00313E32" w:rsidRDefault="00A5136F">
      <w:pPr>
        <w:rPr>
          <w:rFonts w:ascii="Arial" w:hAnsi="Arial" w:cs="Arial"/>
          <w:sz w:val="22"/>
          <w:szCs w:val="22"/>
        </w:rPr>
      </w:pPr>
      <w:r w:rsidRPr="00313E32">
        <w:rPr>
          <w:rFonts w:ascii="Arial" w:hAnsi="Arial" w:cs="Arial"/>
          <w:sz w:val="22"/>
          <w:szCs w:val="22"/>
        </w:rPr>
        <w:t xml:space="preserve">8. </w:t>
      </w:r>
      <w:proofErr w:type="spellStart"/>
      <w:r w:rsidRPr="00313E32">
        <w:rPr>
          <w:rFonts w:ascii="Arial" w:hAnsi="Arial" w:cs="Arial"/>
          <w:sz w:val="22"/>
          <w:szCs w:val="22"/>
        </w:rPr>
        <w:t>Dornan</w:t>
      </w:r>
      <w:proofErr w:type="spellEnd"/>
      <w:r w:rsidRPr="00313E32">
        <w:rPr>
          <w:rFonts w:ascii="Arial" w:hAnsi="Arial" w:cs="Arial"/>
          <w:sz w:val="22"/>
          <w:szCs w:val="22"/>
        </w:rPr>
        <w:t xml:space="preserve">, T., </w:t>
      </w:r>
      <w:proofErr w:type="spellStart"/>
      <w:r w:rsidRPr="00313E32">
        <w:rPr>
          <w:rFonts w:ascii="Arial" w:hAnsi="Arial" w:cs="Arial"/>
          <w:sz w:val="22"/>
          <w:szCs w:val="22"/>
        </w:rPr>
        <w:t>Boshuizen</w:t>
      </w:r>
      <w:proofErr w:type="spellEnd"/>
      <w:r w:rsidRPr="00313E32">
        <w:rPr>
          <w:rFonts w:ascii="Arial" w:hAnsi="Arial" w:cs="Arial"/>
          <w:sz w:val="22"/>
          <w:szCs w:val="22"/>
        </w:rPr>
        <w:t xml:space="preserve">, H., King, N., &amp; </w:t>
      </w:r>
      <w:proofErr w:type="spellStart"/>
      <w:r w:rsidRPr="00313E32">
        <w:rPr>
          <w:rFonts w:ascii="Arial" w:hAnsi="Arial" w:cs="Arial"/>
          <w:sz w:val="22"/>
          <w:szCs w:val="22"/>
        </w:rPr>
        <w:t>Scherpbier</w:t>
      </w:r>
      <w:proofErr w:type="spellEnd"/>
      <w:r w:rsidRPr="00313E32">
        <w:rPr>
          <w:rFonts w:ascii="Arial" w:hAnsi="Arial" w:cs="Arial"/>
          <w:sz w:val="22"/>
          <w:szCs w:val="22"/>
        </w:rPr>
        <w:t xml:space="preserve">, A. (2017). Aprendizaje basado en la experiencia: Un modelo que vincula los procesos y resultados del aprendizaje en el lugar de trabajo de los estudiantes de medicina. *Medical </w:t>
      </w:r>
      <w:proofErr w:type="spellStart"/>
      <w:r w:rsidRPr="00313E32">
        <w:rPr>
          <w:rFonts w:ascii="Arial" w:hAnsi="Arial" w:cs="Arial"/>
          <w:sz w:val="22"/>
          <w:szCs w:val="22"/>
        </w:rPr>
        <w:t>Education</w:t>
      </w:r>
      <w:proofErr w:type="spellEnd"/>
      <w:r w:rsidRPr="00313E32">
        <w:rPr>
          <w:rFonts w:ascii="Arial" w:hAnsi="Arial" w:cs="Arial"/>
          <w:sz w:val="22"/>
          <w:szCs w:val="22"/>
        </w:rPr>
        <w:t xml:space="preserve">*, *41*(1), 84-91. https://doi.org/10.1111/j.1365-2929.2006.02652.x  </w:t>
      </w:r>
    </w:p>
    <w:p w:rsidR="006A5D71" w:rsidRPr="00313E32" w:rsidRDefault="00A5136F">
      <w:pPr>
        <w:rPr>
          <w:rFonts w:ascii="Arial" w:hAnsi="Arial" w:cs="Arial"/>
          <w:sz w:val="22"/>
          <w:szCs w:val="22"/>
        </w:rPr>
      </w:pPr>
      <w:r w:rsidRPr="00313E32">
        <w:rPr>
          <w:rFonts w:ascii="Arial" w:hAnsi="Arial" w:cs="Arial"/>
          <w:sz w:val="22"/>
          <w:szCs w:val="22"/>
        </w:rPr>
        <w:t xml:space="preserve">9. Ruiz, J. G., </w:t>
      </w:r>
      <w:proofErr w:type="spellStart"/>
      <w:r w:rsidRPr="00313E32">
        <w:rPr>
          <w:rFonts w:ascii="Arial" w:hAnsi="Arial" w:cs="Arial"/>
          <w:sz w:val="22"/>
          <w:szCs w:val="22"/>
        </w:rPr>
        <w:t>Mintzer</w:t>
      </w:r>
      <w:proofErr w:type="spellEnd"/>
      <w:r w:rsidRPr="00313E32">
        <w:rPr>
          <w:rFonts w:ascii="Arial" w:hAnsi="Arial" w:cs="Arial"/>
          <w:sz w:val="22"/>
          <w:szCs w:val="22"/>
        </w:rPr>
        <w:t>, M. J., &amp; Leipzig, R. M. (2016). El impacto del e-</w:t>
      </w:r>
      <w:proofErr w:type="spellStart"/>
      <w:r w:rsidRPr="00313E32">
        <w:rPr>
          <w:rFonts w:ascii="Arial" w:hAnsi="Arial" w:cs="Arial"/>
          <w:sz w:val="22"/>
          <w:szCs w:val="22"/>
        </w:rPr>
        <w:t>learning</w:t>
      </w:r>
      <w:proofErr w:type="spellEnd"/>
      <w:r w:rsidRPr="00313E32">
        <w:rPr>
          <w:rFonts w:ascii="Arial" w:hAnsi="Arial" w:cs="Arial"/>
          <w:sz w:val="22"/>
          <w:szCs w:val="22"/>
        </w:rPr>
        <w:t xml:space="preserve"> en la educación médica. *</w:t>
      </w:r>
      <w:proofErr w:type="spellStart"/>
      <w:r w:rsidRPr="00313E32">
        <w:rPr>
          <w:rFonts w:ascii="Arial" w:hAnsi="Arial" w:cs="Arial"/>
          <w:sz w:val="22"/>
          <w:szCs w:val="22"/>
        </w:rPr>
        <w:t>Academic</w:t>
      </w:r>
      <w:proofErr w:type="spellEnd"/>
      <w:r w:rsidRPr="00313E32">
        <w:rPr>
          <w:rFonts w:ascii="Arial" w:hAnsi="Arial" w:cs="Arial"/>
          <w:sz w:val="22"/>
          <w:szCs w:val="22"/>
        </w:rPr>
        <w:t xml:space="preserve"> Medicine*, *81*(3), 207-212. https://doi.org/10.1097/00001888-200603000-00002  </w:t>
      </w:r>
    </w:p>
    <w:p w:rsidR="006A5D71" w:rsidRPr="00313E32" w:rsidRDefault="00A5136F">
      <w:pPr>
        <w:rPr>
          <w:rFonts w:ascii="Arial" w:hAnsi="Arial" w:cs="Arial"/>
          <w:sz w:val="22"/>
          <w:szCs w:val="22"/>
        </w:rPr>
      </w:pPr>
      <w:r w:rsidRPr="00313E32">
        <w:rPr>
          <w:rFonts w:ascii="Arial" w:hAnsi="Arial" w:cs="Arial"/>
          <w:sz w:val="22"/>
          <w:szCs w:val="22"/>
        </w:rPr>
        <w:t xml:space="preserve">10. </w:t>
      </w:r>
      <w:proofErr w:type="spellStart"/>
      <w:r w:rsidRPr="00313E32">
        <w:rPr>
          <w:rFonts w:ascii="Arial" w:hAnsi="Arial" w:cs="Arial"/>
          <w:sz w:val="22"/>
          <w:szCs w:val="22"/>
        </w:rPr>
        <w:t>Biggs</w:t>
      </w:r>
      <w:proofErr w:type="spellEnd"/>
      <w:r w:rsidRPr="00313E32">
        <w:rPr>
          <w:rFonts w:ascii="Arial" w:hAnsi="Arial" w:cs="Arial"/>
          <w:sz w:val="22"/>
          <w:szCs w:val="22"/>
        </w:rPr>
        <w:t xml:space="preserve">, J., &amp; </w:t>
      </w:r>
      <w:proofErr w:type="spellStart"/>
      <w:r w:rsidRPr="00313E32">
        <w:rPr>
          <w:rFonts w:ascii="Arial" w:hAnsi="Arial" w:cs="Arial"/>
          <w:sz w:val="22"/>
          <w:szCs w:val="22"/>
        </w:rPr>
        <w:t>Tang</w:t>
      </w:r>
      <w:proofErr w:type="spellEnd"/>
      <w:r w:rsidRPr="00313E32">
        <w:rPr>
          <w:rFonts w:ascii="Arial" w:hAnsi="Arial" w:cs="Arial"/>
          <w:sz w:val="22"/>
          <w:szCs w:val="22"/>
        </w:rPr>
        <w:t xml:space="preserve">, C. (2011). *Enseñanza para un aprendizaje de calidad en la universidad* (4ª ed.). McGraw-Hill </w:t>
      </w:r>
      <w:proofErr w:type="spellStart"/>
      <w:r w:rsidRPr="00313E32">
        <w:rPr>
          <w:rFonts w:ascii="Arial" w:hAnsi="Arial" w:cs="Arial"/>
          <w:sz w:val="22"/>
          <w:szCs w:val="22"/>
        </w:rPr>
        <w:t>Education</w:t>
      </w:r>
      <w:proofErr w:type="spellEnd"/>
      <w:r w:rsidRPr="00313E32">
        <w:rPr>
          <w:rFonts w:ascii="Arial" w:hAnsi="Arial" w:cs="Arial"/>
          <w:sz w:val="22"/>
          <w:szCs w:val="22"/>
        </w:rPr>
        <w:t xml:space="preserve">.  </w:t>
      </w:r>
    </w:p>
    <w:p w:rsidR="006A5D71" w:rsidRPr="00313E32" w:rsidRDefault="00A5136F">
      <w:pPr>
        <w:rPr>
          <w:rFonts w:ascii="Arial" w:hAnsi="Arial" w:cs="Arial"/>
          <w:sz w:val="22"/>
          <w:szCs w:val="22"/>
        </w:rPr>
      </w:pPr>
      <w:r w:rsidRPr="00313E32">
        <w:rPr>
          <w:rFonts w:ascii="Arial" w:hAnsi="Arial" w:cs="Arial"/>
          <w:sz w:val="22"/>
          <w:szCs w:val="22"/>
        </w:rPr>
        <w:t xml:space="preserve">11. </w:t>
      </w:r>
      <w:proofErr w:type="spellStart"/>
      <w:r w:rsidRPr="00313E32">
        <w:rPr>
          <w:rFonts w:ascii="Arial" w:hAnsi="Arial" w:cs="Arial"/>
          <w:sz w:val="22"/>
          <w:szCs w:val="22"/>
        </w:rPr>
        <w:t>Kolb</w:t>
      </w:r>
      <w:proofErr w:type="spellEnd"/>
      <w:r w:rsidRPr="00313E32">
        <w:rPr>
          <w:rFonts w:ascii="Arial" w:hAnsi="Arial" w:cs="Arial"/>
          <w:sz w:val="22"/>
          <w:szCs w:val="22"/>
        </w:rPr>
        <w:t xml:space="preserve">, D. A. (2014). *Aprendizaje experiencial: La experiencia como fuente de aprendizaje y desarrollo* (2ª ed.). Pearson </w:t>
      </w:r>
      <w:proofErr w:type="spellStart"/>
      <w:r w:rsidRPr="00313E32">
        <w:rPr>
          <w:rFonts w:ascii="Arial" w:hAnsi="Arial" w:cs="Arial"/>
          <w:sz w:val="22"/>
          <w:szCs w:val="22"/>
        </w:rPr>
        <w:t>Education</w:t>
      </w:r>
      <w:proofErr w:type="spellEnd"/>
      <w:r w:rsidRPr="00313E32">
        <w:rPr>
          <w:rFonts w:ascii="Arial" w:hAnsi="Arial" w:cs="Arial"/>
          <w:sz w:val="22"/>
          <w:szCs w:val="22"/>
        </w:rPr>
        <w:t xml:space="preserve">.  </w:t>
      </w:r>
    </w:p>
    <w:p w:rsidR="006A5D71" w:rsidRPr="00313E32" w:rsidRDefault="00A5136F">
      <w:pPr>
        <w:rPr>
          <w:rFonts w:ascii="Arial" w:hAnsi="Arial" w:cs="Arial"/>
          <w:sz w:val="22"/>
          <w:szCs w:val="22"/>
        </w:rPr>
      </w:pPr>
      <w:r w:rsidRPr="00313E32">
        <w:rPr>
          <w:rFonts w:ascii="Arial" w:hAnsi="Arial" w:cs="Arial"/>
          <w:sz w:val="22"/>
          <w:szCs w:val="22"/>
        </w:rPr>
        <w:t xml:space="preserve">12. </w:t>
      </w:r>
      <w:proofErr w:type="spellStart"/>
      <w:r w:rsidRPr="00313E32">
        <w:rPr>
          <w:rFonts w:ascii="Arial" w:hAnsi="Arial" w:cs="Arial"/>
          <w:sz w:val="22"/>
          <w:szCs w:val="22"/>
        </w:rPr>
        <w:t>Thistlethwaite</w:t>
      </w:r>
      <w:proofErr w:type="spellEnd"/>
      <w:r w:rsidRPr="00313E32">
        <w:rPr>
          <w:rFonts w:ascii="Arial" w:hAnsi="Arial" w:cs="Arial"/>
          <w:sz w:val="22"/>
          <w:szCs w:val="22"/>
        </w:rPr>
        <w:t xml:space="preserve">, J. E., Davies, D., </w:t>
      </w:r>
      <w:proofErr w:type="spellStart"/>
      <w:r w:rsidRPr="00313E32">
        <w:rPr>
          <w:rFonts w:ascii="Arial" w:hAnsi="Arial" w:cs="Arial"/>
          <w:sz w:val="22"/>
          <w:szCs w:val="22"/>
        </w:rPr>
        <w:t>Ekeocha</w:t>
      </w:r>
      <w:proofErr w:type="spellEnd"/>
      <w:r w:rsidRPr="00313E32">
        <w:rPr>
          <w:rFonts w:ascii="Arial" w:hAnsi="Arial" w:cs="Arial"/>
          <w:sz w:val="22"/>
          <w:szCs w:val="22"/>
        </w:rPr>
        <w:t xml:space="preserve">, S., </w:t>
      </w:r>
      <w:proofErr w:type="spellStart"/>
      <w:r w:rsidRPr="00313E32">
        <w:rPr>
          <w:rFonts w:ascii="Arial" w:hAnsi="Arial" w:cs="Arial"/>
          <w:sz w:val="22"/>
          <w:szCs w:val="22"/>
        </w:rPr>
        <w:t>Kidd</w:t>
      </w:r>
      <w:proofErr w:type="spellEnd"/>
      <w:r w:rsidRPr="00313E32">
        <w:rPr>
          <w:rFonts w:ascii="Arial" w:hAnsi="Arial" w:cs="Arial"/>
          <w:sz w:val="22"/>
          <w:szCs w:val="22"/>
        </w:rPr>
        <w:t xml:space="preserve">, J. M., </w:t>
      </w:r>
      <w:proofErr w:type="spellStart"/>
      <w:r w:rsidRPr="00313E32">
        <w:rPr>
          <w:rFonts w:ascii="Arial" w:hAnsi="Arial" w:cs="Arial"/>
          <w:sz w:val="22"/>
          <w:szCs w:val="22"/>
        </w:rPr>
        <w:t>MacDougall</w:t>
      </w:r>
      <w:proofErr w:type="spellEnd"/>
      <w:r w:rsidRPr="00313E32">
        <w:rPr>
          <w:rFonts w:ascii="Arial" w:hAnsi="Arial" w:cs="Arial"/>
          <w:sz w:val="22"/>
          <w:szCs w:val="22"/>
        </w:rPr>
        <w:t xml:space="preserve">, C., </w:t>
      </w:r>
      <w:proofErr w:type="spellStart"/>
      <w:r w:rsidRPr="00313E32">
        <w:rPr>
          <w:rFonts w:ascii="Arial" w:hAnsi="Arial" w:cs="Arial"/>
          <w:sz w:val="22"/>
          <w:szCs w:val="22"/>
        </w:rPr>
        <w:t>Matthews</w:t>
      </w:r>
      <w:proofErr w:type="spellEnd"/>
      <w:r w:rsidRPr="00313E32">
        <w:rPr>
          <w:rFonts w:ascii="Arial" w:hAnsi="Arial" w:cs="Arial"/>
          <w:sz w:val="22"/>
          <w:szCs w:val="22"/>
        </w:rPr>
        <w:t xml:space="preserve">, P., ... &amp; </w:t>
      </w:r>
      <w:proofErr w:type="spellStart"/>
      <w:r w:rsidRPr="00313E32">
        <w:rPr>
          <w:rFonts w:ascii="Arial" w:hAnsi="Arial" w:cs="Arial"/>
          <w:sz w:val="22"/>
          <w:szCs w:val="22"/>
        </w:rPr>
        <w:t>Clay</w:t>
      </w:r>
      <w:proofErr w:type="spellEnd"/>
      <w:r w:rsidRPr="00313E32">
        <w:rPr>
          <w:rFonts w:ascii="Arial" w:hAnsi="Arial" w:cs="Arial"/>
          <w:sz w:val="22"/>
          <w:szCs w:val="22"/>
        </w:rPr>
        <w:t xml:space="preserve">, D. (2012). La efectividad del aprendizaje basado en casos en la educación de profesionales de la salud: Una revisión sistemática BEME. *Medical </w:t>
      </w:r>
      <w:proofErr w:type="spellStart"/>
      <w:r w:rsidRPr="00313E32">
        <w:rPr>
          <w:rFonts w:ascii="Arial" w:hAnsi="Arial" w:cs="Arial"/>
          <w:sz w:val="22"/>
          <w:szCs w:val="22"/>
        </w:rPr>
        <w:t>Teacher</w:t>
      </w:r>
      <w:proofErr w:type="spellEnd"/>
      <w:r w:rsidRPr="00313E32">
        <w:rPr>
          <w:rFonts w:ascii="Arial" w:hAnsi="Arial" w:cs="Arial"/>
          <w:sz w:val="22"/>
          <w:szCs w:val="22"/>
        </w:rPr>
        <w:t>*, *34*(6), e421-e444. https://doi.org/10.3109/</w:t>
      </w:r>
      <w:proofErr w:type="gramStart"/>
      <w:r w:rsidRPr="00313E32">
        <w:rPr>
          <w:rFonts w:ascii="Arial" w:hAnsi="Arial" w:cs="Arial"/>
          <w:sz w:val="22"/>
          <w:szCs w:val="22"/>
        </w:rPr>
        <w:t xml:space="preserve">0142159X.2012.680939  </w:t>
      </w:r>
      <w:r w:rsidR="00313E32" w:rsidRPr="00313E32">
        <w:rPr>
          <w:rFonts w:ascii="Arial" w:hAnsi="Arial" w:cs="Arial"/>
          <w:sz w:val="22"/>
          <w:szCs w:val="22"/>
        </w:rPr>
        <w:t>.</w:t>
      </w:r>
      <w:proofErr w:type="gramEnd"/>
    </w:p>
    <w:p w:rsidR="00A9078B" w:rsidRPr="00313E32" w:rsidRDefault="00A9078B">
      <w:pPr>
        <w:rPr>
          <w:rFonts w:ascii="Arial" w:hAnsi="Arial" w:cs="Arial"/>
          <w:b/>
          <w:sz w:val="22"/>
          <w:szCs w:val="22"/>
        </w:rPr>
      </w:pPr>
      <w:r w:rsidRPr="00313E32">
        <w:rPr>
          <w:rFonts w:ascii="Arial" w:hAnsi="Arial" w:cs="Arial"/>
          <w:b/>
          <w:sz w:val="22"/>
          <w:szCs w:val="22"/>
        </w:rPr>
        <w:lastRenderedPageBreak/>
        <w:t>Anexos.</w:t>
      </w:r>
    </w:p>
    <w:p w:rsidR="00A9078B" w:rsidRPr="00313E32" w:rsidRDefault="00A9078B" w:rsidP="00A9078B">
      <w:pPr>
        <w:spacing w:after="0" w:line="360" w:lineRule="auto"/>
        <w:jc w:val="both"/>
        <w:rPr>
          <w:rFonts w:ascii="Arial" w:eastAsia="Times New Roman" w:hAnsi="Arial" w:cs="Arial"/>
          <w:sz w:val="22"/>
          <w:szCs w:val="22"/>
          <w:lang w:val="es-ES" w:eastAsia="es-ES"/>
        </w:rPr>
      </w:pPr>
      <w:r w:rsidRPr="00313E32">
        <w:rPr>
          <w:rFonts w:ascii="Arial" w:eastAsia="Times New Roman" w:hAnsi="Arial" w:cs="Arial"/>
          <w:sz w:val="22"/>
          <w:szCs w:val="22"/>
          <w:lang w:val="es-ES" w:eastAsia="es-ES"/>
        </w:rPr>
        <w:t>Cuestionario (Modelos de recogida de datos)</w:t>
      </w:r>
    </w:p>
    <w:p w:rsidR="006A5D71" w:rsidRPr="00313E32" w:rsidRDefault="00A5136F">
      <w:pPr>
        <w:rPr>
          <w:rFonts w:ascii="Arial" w:hAnsi="Arial" w:cs="Arial"/>
          <w:sz w:val="22"/>
          <w:szCs w:val="22"/>
        </w:rPr>
      </w:pPr>
      <w:r w:rsidRPr="00313E32">
        <w:rPr>
          <w:rFonts w:ascii="Arial" w:hAnsi="Arial" w:cs="Arial"/>
          <w:sz w:val="22"/>
          <w:szCs w:val="22"/>
        </w:rPr>
        <w:t>Entrevista Semiestructurada para Docentes</w:t>
      </w:r>
    </w:p>
    <w:p w:rsidR="006A5D71" w:rsidRPr="00313E32" w:rsidRDefault="00A5136F">
      <w:pPr>
        <w:rPr>
          <w:rFonts w:ascii="Arial" w:hAnsi="Arial" w:cs="Arial"/>
          <w:sz w:val="22"/>
          <w:szCs w:val="22"/>
        </w:rPr>
      </w:pPr>
      <w:r w:rsidRPr="00313E32">
        <w:rPr>
          <w:rFonts w:ascii="Arial" w:hAnsi="Arial" w:cs="Arial"/>
          <w:sz w:val="22"/>
          <w:szCs w:val="22"/>
        </w:rPr>
        <w:t>Objetivo: Explorar las percepciones, experiencias y desafíos de los docentes respecto a la implementación de estrategias pedagógicas innovadoras en la formación médica.</w:t>
      </w:r>
    </w:p>
    <w:p w:rsidR="006A5D71" w:rsidRPr="00313E32" w:rsidRDefault="00A5136F">
      <w:pPr>
        <w:rPr>
          <w:rFonts w:ascii="Arial" w:hAnsi="Arial" w:cs="Arial"/>
          <w:sz w:val="22"/>
          <w:szCs w:val="22"/>
        </w:rPr>
      </w:pPr>
      <w:r w:rsidRPr="00313E32">
        <w:rPr>
          <w:rFonts w:ascii="Arial" w:hAnsi="Arial" w:cs="Arial"/>
          <w:sz w:val="22"/>
          <w:szCs w:val="22"/>
        </w:rPr>
        <w:t>Introducción</w:t>
      </w:r>
    </w:p>
    <w:p w:rsidR="006A5D71" w:rsidRPr="00313E32" w:rsidRDefault="00A5136F">
      <w:pPr>
        <w:rPr>
          <w:rFonts w:ascii="Arial" w:hAnsi="Arial" w:cs="Arial"/>
          <w:sz w:val="22"/>
          <w:szCs w:val="22"/>
        </w:rPr>
      </w:pPr>
      <w:r w:rsidRPr="00313E32">
        <w:rPr>
          <w:rFonts w:ascii="Arial" w:hAnsi="Arial" w:cs="Arial"/>
          <w:sz w:val="22"/>
          <w:szCs w:val="22"/>
        </w:rPr>
        <w:t xml:space="preserve">- Presentación: "Buenos días/tardes, soy [nombre del entrevistador], y estamos realizando una investigación sobre la implementación de estrategias pedagógicas innovadoras en la formación médica. Agradecemos su participación y le aseguramos que sus respuestas serán confidenciales y utilizadas únicamente con fines académicos."  </w:t>
      </w:r>
    </w:p>
    <w:p w:rsidR="006A5D71" w:rsidRPr="00313E32" w:rsidRDefault="00A5136F">
      <w:pPr>
        <w:rPr>
          <w:rFonts w:ascii="Arial" w:hAnsi="Arial" w:cs="Arial"/>
          <w:sz w:val="22"/>
          <w:szCs w:val="22"/>
        </w:rPr>
      </w:pPr>
      <w:r w:rsidRPr="00313E32">
        <w:rPr>
          <w:rFonts w:ascii="Arial" w:hAnsi="Arial" w:cs="Arial"/>
          <w:sz w:val="22"/>
          <w:szCs w:val="22"/>
        </w:rPr>
        <w:t xml:space="preserve">- Consentimiento: "¿Está de acuerdo en participar en esta entrevista? ¿Tiene alguna pregunta antes de comenzar?"  </w:t>
      </w:r>
    </w:p>
    <w:p w:rsidR="006A5D71" w:rsidRPr="00313E32" w:rsidRDefault="00A5136F">
      <w:pPr>
        <w:rPr>
          <w:rFonts w:ascii="Arial" w:hAnsi="Arial" w:cs="Arial"/>
          <w:sz w:val="22"/>
          <w:szCs w:val="22"/>
        </w:rPr>
      </w:pPr>
      <w:r w:rsidRPr="00313E32">
        <w:rPr>
          <w:rFonts w:ascii="Arial" w:hAnsi="Arial" w:cs="Arial"/>
          <w:sz w:val="22"/>
          <w:szCs w:val="22"/>
        </w:rPr>
        <w:t xml:space="preserve">Preguntas de la </w:t>
      </w:r>
      <w:proofErr w:type="gramStart"/>
      <w:r w:rsidRPr="00313E32">
        <w:rPr>
          <w:rFonts w:ascii="Arial" w:hAnsi="Arial" w:cs="Arial"/>
          <w:sz w:val="22"/>
          <w:szCs w:val="22"/>
        </w:rPr>
        <w:t>entrevista .</w:t>
      </w:r>
      <w:proofErr w:type="gramEnd"/>
    </w:p>
    <w:p w:rsidR="006A5D71" w:rsidRPr="00313E32" w:rsidRDefault="00A5136F">
      <w:pPr>
        <w:rPr>
          <w:rFonts w:ascii="Arial" w:hAnsi="Arial" w:cs="Arial"/>
          <w:sz w:val="22"/>
          <w:szCs w:val="22"/>
        </w:rPr>
      </w:pPr>
      <w:r w:rsidRPr="00313E32">
        <w:rPr>
          <w:rFonts w:ascii="Arial" w:hAnsi="Arial" w:cs="Arial"/>
          <w:sz w:val="22"/>
          <w:szCs w:val="22"/>
        </w:rPr>
        <w:t xml:space="preserve">1. Experiencia docente:  </w:t>
      </w:r>
    </w:p>
    <w:p w:rsidR="006A5D71" w:rsidRPr="00313E32" w:rsidRDefault="00A5136F">
      <w:pPr>
        <w:rPr>
          <w:rFonts w:ascii="Arial" w:hAnsi="Arial" w:cs="Arial"/>
          <w:sz w:val="22"/>
          <w:szCs w:val="22"/>
        </w:rPr>
      </w:pPr>
      <w:r w:rsidRPr="00313E32">
        <w:rPr>
          <w:rFonts w:ascii="Arial" w:hAnsi="Arial" w:cs="Arial"/>
          <w:sz w:val="22"/>
          <w:szCs w:val="22"/>
        </w:rPr>
        <w:t xml:space="preserve">   - ¿Cuántos años de experiencia tiene como docente en la Filial de Ciencias Médicas de Banes?  </w:t>
      </w:r>
    </w:p>
    <w:p w:rsidR="006A5D71" w:rsidRPr="00313E32" w:rsidRDefault="00A5136F">
      <w:pPr>
        <w:rPr>
          <w:rFonts w:ascii="Arial" w:hAnsi="Arial" w:cs="Arial"/>
          <w:sz w:val="22"/>
          <w:szCs w:val="22"/>
        </w:rPr>
      </w:pPr>
      <w:r w:rsidRPr="00313E32">
        <w:rPr>
          <w:rFonts w:ascii="Arial" w:hAnsi="Arial" w:cs="Arial"/>
          <w:sz w:val="22"/>
          <w:szCs w:val="22"/>
        </w:rPr>
        <w:t xml:space="preserve">   - ¿En qué áreas o asignaturas imparte clases?  </w:t>
      </w:r>
    </w:p>
    <w:p w:rsidR="006A5D71" w:rsidRPr="00313E32" w:rsidRDefault="00A5136F">
      <w:pPr>
        <w:rPr>
          <w:rFonts w:ascii="Arial" w:hAnsi="Arial" w:cs="Arial"/>
          <w:sz w:val="22"/>
          <w:szCs w:val="22"/>
        </w:rPr>
      </w:pPr>
      <w:r w:rsidRPr="00313E32">
        <w:rPr>
          <w:rFonts w:ascii="Arial" w:hAnsi="Arial" w:cs="Arial"/>
          <w:sz w:val="22"/>
          <w:szCs w:val="22"/>
        </w:rPr>
        <w:t xml:space="preserve">2. Estrategias pedagógicas:  </w:t>
      </w:r>
    </w:p>
    <w:p w:rsidR="006A5D71" w:rsidRPr="00313E32" w:rsidRDefault="00A5136F">
      <w:pPr>
        <w:rPr>
          <w:rFonts w:ascii="Arial" w:hAnsi="Arial" w:cs="Arial"/>
          <w:sz w:val="22"/>
          <w:szCs w:val="22"/>
        </w:rPr>
      </w:pPr>
      <w:r w:rsidRPr="00313E32">
        <w:rPr>
          <w:rFonts w:ascii="Arial" w:hAnsi="Arial" w:cs="Arial"/>
          <w:sz w:val="22"/>
          <w:szCs w:val="22"/>
        </w:rPr>
        <w:t xml:space="preserve">   - ¿Qué estrategias pedagógicas utiliza con mayor frecuencia en sus clases?  </w:t>
      </w:r>
    </w:p>
    <w:p w:rsidR="006A5D71" w:rsidRPr="00313E32" w:rsidRDefault="00A5136F">
      <w:pPr>
        <w:rPr>
          <w:rFonts w:ascii="Arial" w:hAnsi="Arial" w:cs="Arial"/>
          <w:sz w:val="22"/>
          <w:szCs w:val="22"/>
        </w:rPr>
      </w:pPr>
      <w:r w:rsidRPr="00313E32">
        <w:rPr>
          <w:rFonts w:ascii="Arial" w:hAnsi="Arial" w:cs="Arial"/>
          <w:sz w:val="22"/>
          <w:szCs w:val="22"/>
        </w:rPr>
        <w:t xml:space="preserve">   - ¿Ha implementado metodologías innovadoras, como el aprendizaje basado en problemas (ABP), la simulación clínica o el uso de tecnologías educativas?  </w:t>
      </w:r>
    </w:p>
    <w:p w:rsidR="006A5D71" w:rsidRPr="00313E32" w:rsidRDefault="00A5136F">
      <w:pPr>
        <w:rPr>
          <w:rFonts w:ascii="Arial" w:hAnsi="Arial" w:cs="Arial"/>
          <w:sz w:val="22"/>
          <w:szCs w:val="22"/>
        </w:rPr>
      </w:pPr>
      <w:r w:rsidRPr="00313E32">
        <w:rPr>
          <w:rFonts w:ascii="Arial" w:hAnsi="Arial" w:cs="Arial"/>
          <w:sz w:val="22"/>
          <w:szCs w:val="22"/>
        </w:rPr>
        <w:t xml:space="preserve">3.Percepción de eficacia:  </w:t>
      </w:r>
    </w:p>
    <w:p w:rsidR="006A5D71" w:rsidRPr="00313E32" w:rsidRDefault="00A5136F">
      <w:pPr>
        <w:rPr>
          <w:rFonts w:ascii="Arial" w:hAnsi="Arial" w:cs="Arial"/>
          <w:sz w:val="22"/>
          <w:szCs w:val="22"/>
        </w:rPr>
      </w:pPr>
      <w:r w:rsidRPr="00313E32">
        <w:rPr>
          <w:rFonts w:ascii="Arial" w:hAnsi="Arial" w:cs="Arial"/>
          <w:sz w:val="22"/>
          <w:szCs w:val="22"/>
        </w:rPr>
        <w:t xml:space="preserve">   - ¿Considera que estas estrategias han mejorado el aprendizaje de los estudiantes? ¿Por qué?  </w:t>
      </w:r>
    </w:p>
    <w:p w:rsidR="006A5D71" w:rsidRPr="00313E32" w:rsidRDefault="00A5136F">
      <w:pPr>
        <w:rPr>
          <w:rFonts w:ascii="Arial" w:hAnsi="Arial" w:cs="Arial"/>
          <w:sz w:val="22"/>
          <w:szCs w:val="22"/>
        </w:rPr>
      </w:pPr>
      <w:r w:rsidRPr="00313E32">
        <w:rPr>
          <w:rFonts w:ascii="Arial" w:hAnsi="Arial" w:cs="Arial"/>
          <w:sz w:val="22"/>
          <w:szCs w:val="22"/>
        </w:rPr>
        <w:t xml:space="preserve">   - ¿Qué resultados ha observado en los estudiantes al utilizar estas metodologías?  </w:t>
      </w:r>
    </w:p>
    <w:p w:rsidR="006A5D71" w:rsidRPr="00313E32" w:rsidRDefault="00A5136F">
      <w:pPr>
        <w:rPr>
          <w:rFonts w:ascii="Arial" w:hAnsi="Arial" w:cs="Arial"/>
          <w:sz w:val="22"/>
          <w:szCs w:val="22"/>
        </w:rPr>
      </w:pPr>
      <w:r w:rsidRPr="00313E32">
        <w:rPr>
          <w:rFonts w:ascii="Arial" w:hAnsi="Arial" w:cs="Arial"/>
          <w:sz w:val="22"/>
          <w:szCs w:val="22"/>
        </w:rPr>
        <w:t xml:space="preserve">4.Desafíos y limitaciones:  </w:t>
      </w:r>
    </w:p>
    <w:p w:rsidR="006A5D71" w:rsidRPr="00313E32" w:rsidRDefault="00A5136F">
      <w:pPr>
        <w:rPr>
          <w:rFonts w:ascii="Arial" w:hAnsi="Arial" w:cs="Arial"/>
          <w:sz w:val="22"/>
          <w:szCs w:val="22"/>
        </w:rPr>
      </w:pPr>
      <w:r w:rsidRPr="00313E32">
        <w:rPr>
          <w:rFonts w:ascii="Arial" w:hAnsi="Arial" w:cs="Arial"/>
          <w:sz w:val="22"/>
          <w:szCs w:val="22"/>
        </w:rPr>
        <w:t xml:space="preserve">   - ¿Qué desafíos ha enfrentado al implementar estrategias pedagógicas innovadoras?  </w:t>
      </w:r>
    </w:p>
    <w:p w:rsidR="006A5D71" w:rsidRPr="00313E32" w:rsidRDefault="00A5136F">
      <w:pPr>
        <w:rPr>
          <w:rFonts w:ascii="Arial" w:hAnsi="Arial" w:cs="Arial"/>
          <w:sz w:val="22"/>
          <w:szCs w:val="22"/>
        </w:rPr>
      </w:pPr>
      <w:r w:rsidRPr="00313E32">
        <w:rPr>
          <w:rFonts w:ascii="Arial" w:hAnsi="Arial" w:cs="Arial"/>
          <w:sz w:val="22"/>
          <w:szCs w:val="22"/>
        </w:rPr>
        <w:t xml:space="preserve">   - ¿Cuenta con los recursos necesarios (materiales, tecnológicos, de capacitación) para aplicar estas metodologías?  </w:t>
      </w:r>
    </w:p>
    <w:p w:rsidR="006A5D71" w:rsidRPr="00313E32" w:rsidRDefault="00A5136F">
      <w:pPr>
        <w:rPr>
          <w:rFonts w:ascii="Arial" w:hAnsi="Arial" w:cs="Arial"/>
          <w:sz w:val="22"/>
          <w:szCs w:val="22"/>
        </w:rPr>
      </w:pPr>
      <w:r w:rsidRPr="00313E32">
        <w:rPr>
          <w:rFonts w:ascii="Arial" w:hAnsi="Arial" w:cs="Arial"/>
          <w:sz w:val="22"/>
          <w:szCs w:val="22"/>
        </w:rPr>
        <w:t xml:space="preserve">5.Capacitación docente:  </w:t>
      </w:r>
    </w:p>
    <w:p w:rsidR="006A5D71" w:rsidRPr="00313E32" w:rsidRDefault="00A5136F">
      <w:pPr>
        <w:rPr>
          <w:rFonts w:ascii="Arial" w:hAnsi="Arial" w:cs="Arial"/>
          <w:sz w:val="22"/>
          <w:szCs w:val="22"/>
        </w:rPr>
      </w:pPr>
      <w:r w:rsidRPr="00313E32">
        <w:rPr>
          <w:rFonts w:ascii="Arial" w:hAnsi="Arial" w:cs="Arial"/>
          <w:sz w:val="22"/>
          <w:szCs w:val="22"/>
        </w:rPr>
        <w:lastRenderedPageBreak/>
        <w:t xml:space="preserve">   - ¿Ha recibido capacitación en metodologías innovadoras? ¿Cómo ha influido esto en su práctica docente?  </w:t>
      </w:r>
    </w:p>
    <w:p w:rsidR="006A5D71" w:rsidRPr="00313E32" w:rsidRDefault="00A5136F">
      <w:pPr>
        <w:rPr>
          <w:rFonts w:ascii="Arial" w:hAnsi="Arial" w:cs="Arial"/>
          <w:sz w:val="22"/>
          <w:szCs w:val="22"/>
        </w:rPr>
      </w:pPr>
      <w:r w:rsidRPr="00313E32">
        <w:rPr>
          <w:rFonts w:ascii="Arial" w:hAnsi="Arial" w:cs="Arial"/>
          <w:sz w:val="22"/>
          <w:szCs w:val="22"/>
        </w:rPr>
        <w:t xml:space="preserve">   - ¿Qué necesidades formativas considera prioritarias para mejorar su desempeño docente?  </w:t>
      </w:r>
    </w:p>
    <w:p w:rsidR="006A5D71" w:rsidRPr="00313E32" w:rsidRDefault="00A5136F">
      <w:pPr>
        <w:rPr>
          <w:rFonts w:ascii="Arial" w:hAnsi="Arial" w:cs="Arial"/>
          <w:sz w:val="22"/>
          <w:szCs w:val="22"/>
        </w:rPr>
      </w:pPr>
      <w:r w:rsidRPr="00313E32">
        <w:rPr>
          <w:rFonts w:ascii="Arial" w:hAnsi="Arial" w:cs="Arial"/>
          <w:sz w:val="22"/>
          <w:szCs w:val="22"/>
        </w:rPr>
        <w:t xml:space="preserve">6. Propuestas de mejora:  </w:t>
      </w:r>
    </w:p>
    <w:p w:rsidR="006A5D71" w:rsidRPr="00313E32" w:rsidRDefault="00A5136F">
      <w:pPr>
        <w:rPr>
          <w:rFonts w:ascii="Arial" w:hAnsi="Arial" w:cs="Arial"/>
          <w:sz w:val="22"/>
          <w:szCs w:val="22"/>
        </w:rPr>
      </w:pPr>
      <w:r w:rsidRPr="00313E32">
        <w:rPr>
          <w:rFonts w:ascii="Arial" w:hAnsi="Arial" w:cs="Arial"/>
          <w:sz w:val="22"/>
          <w:szCs w:val="22"/>
        </w:rPr>
        <w:t xml:space="preserve">   - ¿Qué cambios o mejoras propondría para fomentar la innovación pedagógica en la Filial?  </w:t>
      </w:r>
    </w:p>
    <w:p w:rsidR="006A5D71" w:rsidRPr="00313E32" w:rsidRDefault="00A5136F">
      <w:pPr>
        <w:rPr>
          <w:rFonts w:ascii="Arial" w:hAnsi="Arial" w:cs="Arial"/>
          <w:sz w:val="22"/>
          <w:szCs w:val="22"/>
        </w:rPr>
      </w:pPr>
      <w:r w:rsidRPr="00313E32">
        <w:rPr>
          <w:rFonts w:ascii="Arial" w:hAnsi="Arial" w:cs="Arial"/>
          <w:sz w:val="22"/>
          <w:szCs w:val="22"/>
        </w:rPr>
        <w:t xml:space="preserve">   - ¿Cómo cree que se podría involucrar más a los estudiantes en su proceso de aprendizaje?  </w:t>
      </w:r>
    </w:p>
    <w:p w:rsidR="006A5D71" w:rsidRPr="00313E32" w:rsidRDefault="00A5136F">
      <w:pPr>
        <w:rPr>
          <w:rFonts w:ascii="Arial" w:hAnsi="Arial" w:cs="Arial"/>
          <w:sz w:val="22"/>
          <w:szCs w:val="22"/>
        </w:rPr>
      </w:pPr>
      <w:r w:rsidRPr="00313E32">
        <w:rPr>
          <w:rFonts w:ascii="Arial" w:hAnsi="Arial" w:cs="Arial"/>
          <w:sz w:val="22"/>
          <w:szCs w:val="22"/>
        </w:rPr>
        <w:t>Cierre</w:t>
      </w:r>
    </w:p>
    <w:p w:rsidR="006A5D71" w:rsidRPr="00313E32" w:rsidRDefault="00A5136F">
      <w:pPr>
        <w:rPr>
          <w:rFonts w:ascii="Arial" w:hAnsi="Arial" w:cs="Arial"/>
          <w:sz w:val="22"/>
          <w:szCs w:val="22"/>
        </w:rPr>
      </w:pPr>
      <w:r w:rsidRPr="00313E32">
        <w:rPr>
          <w:rFonts w:ascii="Arial" w:hAnsi="Arial" w:cs="Arial"/>
          <w:sz w:val="22"/>
          <w:szCs w:val="22"/>
        </w:rPr>
        <w:t xml:space="preserve">- "Muchas gracias por su tiempo y sus respuestas. ¿Hay algún comentario adicional que desee compartir sobre este tema?"  </w:t>
      </w:r>
    </w:p>
    <w:p w:rsidR="006A5D71" w:rsidRPr="00313E32" w:rsidRDefault="00A5136F">
      <w:pPr>
        <w:rPr>
          <w:rFonts w:ascii="Arial" w:hAnsi="Arial" w:cs="Arial"/>
          <w:sz w:val="22"/>
          <w:szCs w:val="22"/>
        </w:rPr>
      </w:pPr>
      <w:r w:rsidRPr="00313E32">
        <w:rPr>
          <w:rFonts w:ascii="Arial" w:hAnsi="Arial" w:cs="Arial"/>
          <w:sz w:val="22"/>
          <w:szCs w:val="22"/>
        </w:rPr>
        <w:t xml:space="preserve">- "Sus aportes son muy valiosos para nuestra investigación. Si tiene alguna duda o comentario posterior, no dude en contactarnos."  </w:t>
      </w:r>
    </w:p>
    <w:p w:rsidR="006A5D71" w:rsidRPr="00313E32" w:rsidRDefault="00A5136F">
      <w:pPr>
        <w:rPr>
          <w:rFonts w:ascii="Arial" w:hAnsi="Arial" w:cs="Arial"/>
          <w:sz w:val="22"/>
          <w:szCs w:val="22"/>
        </w:rPr>
      </w:pPr>
      <w:r w:rsidRPr="00313E32">
        <w:rPr>
          <w:rFonts w:ascii="Arial" w:hAnsi="Arial" w:cs="Arial"/>
          <w:sz w:val="22"/>
          <w:szCs w:val="22"/>
        </w:rPr>
        <w:t>Guía para Grupos Focales con Estudiantes</w:t>
      </w:r>
    </w:p>
    <w:p w:rsidR="006A5D71" w:rsidRPr="00313E32" w:rsidRDefault="00A5136F">
      <w:pPr>
        <w:rPr>
          <w:rFonts w:ascii="Arial" w:hAnsi="Arial" w:cs="Arial"/>
          <w:sz w:val="22"/>
          <w:szCs w:val="22"/>
        </w:rPr>
      </w:pPr>
      <w:r w:rsidRPr="00313E32">
        <w:rPr>
          <w:rFonts w:ascii="Arial" w:hAnsi="Arial" w:cs="Arial"/>
          <w:sz w:val="22"/>
          <w:szCs w:val="22"/>
        </w:rPr>
        <w:t>Objetivo. Explorar las percepciones y experiencias de los estudiantes respecto a las estrategias pedagógicas utilizadas en su formación médica.</w:t>
      </w:r>
    </w:p>
    <w:p w:rsidR="006A5D71" w:rsidRPr="00313E32" w:rsidRDefault="00A5136F">
      <w:pPr>
        <w:rPr>
          <w:rFonts w:ascii="Arial" w:hAnsi="Arial" w:cs="Arial"/>
          <w:sz w:val="22"/>
          <w:szCs w:val="22"/>
        </w:rPr>
      </w:pPr>
      <w:r w:rsidRPr="00313E32">
        <w:rPr>
          <w:rFonts w:ascii="Arial" w:hAnsi="Arial" w:cs="Arial"/>
          <w:sz w:val="22"/>
          <w:szCs w:val="22"/>
        </w:rPr>
        <w:t>Introducción</w:t>
      </w:r>
    </w:p>
    <w:p w:rsidR="006A5D71" w:rsidRPr="00313E32" w:rsidRDefault="00A5136F">
      <w:pPr>
        <w:rPr>
          <w:rFonts w:ascii="Arial" w:hAnsi="Arial" w:cs="Arial"/>
          <w:sz w:val="22"/>
          <w:szCs w:val="22"/>
        </w:rPr>
      </w:pPr>
      <w:r w:rsidRPr="00313E32">
        <w:rPr>
          <w:rFonts w:ascii="Arial" w:hAnsi="Arial" w:cs="Arial"/>
          <w:sz w:val="22"/>
          <w:szCs w:val="22"/>
        </w:rPr>
        <w:t xml:space="preserve">-Presentación: "Hola a todos, soy [nombre del moderador], y estamos realizando una investigación sobre las estrategias pedagógicas utilizadas en su formación. Agradecemos su participación y les aseguramos que sus respuestas serán confidenciales y utilizadas únicamente con fines académicos."  </w:t>
      </w:r>
    </w:p>
    <w:p w:rsidR="006A5D71" w:rsidRPr="00313E32" w:rsidRDefault="00A5136F">
      <w:pPr>
        <w:rPr>
          <w:rFonts w:ascii="Arial" w:hAnsi="Arial" w:cs="Arial"/>
          <w:sz w:val="22"/>
          <w:szCs w:val="22"/>
        </w:rPr>
      </w:pPr>
      <w:r w:rsidRPr="00313E32">
        <w:rPr>
          <w:rFonts w:ascii="Arial" w:hAnsi="Arial" w:cs="Arial"/>
          <w:sz w:val="22"/>
          <w:szCs w:val="22"/>
        </w:rPr>
        <w:t xml:space="preserve">-Consentimiento: "¿Están de acuerdo en participar en esta discusión? ¿Tienen alguna pregunta antes de comenzar?"  </w:t>
      </w:r>
    </w:p>
    <w:p w:rsidR="006A5D71" w:rsidRPr="00313E32" w:rsidRDefault="00A5136F">
      <w:pPr>
        <w:rPr>
          <w:rFonts w:ascii="Arial" w:hAnsi="Arial" w:cs="Arial"/>
          <w:sz w:val="22"/>
          <w:szCs w:val="22"/>
        </w:rPr>
      </w:pPr>
      <w:r w:rsidRPr="00313E32">
        <w:rPr>
          <w:rFonts w:ascii="Arial" w:hAnsi="Arial" w:cs="Arial"/>
          <w:sz w:val="22"/>
          <w:szCs w:val="22"/>
        </w:rPr>
        <w:t xml:space="preserve">Preguntas de la entrevista </w:t>
      </w:r>
    </w:p>
    <w:p w:rsidR="006A5D71" w:rsidRPr="00313E32" w:rsidRDefault="00A5136F">
      <w:pPr>
        <w:rPr>
          <w:rFonts w:ascii="Arial" w:hAnsi="Arial" w:cs="Arial"/>
          <w:sz w:val="22"/>
          <w:szCs w:val="22"/>
        </w:rPr>
      </w:pPr>
      <w:r w:rsidRPr="00313E32">
        <w:rPr>
          <w:rFonts w:ascii="Arial" w:hAnsi="Arial" w:cs="Arial"/>
          <w:sz w:val="22"/>
          <w:szCs w:val="22"/>
        </w:rPr>
        <w:t xml:space="preserve">1. Experiencia de aprendizaje:  </w:t>
      </w:r>
    </w:p>
    <w:p w:rsidR="006A5D71" w:rsidRPr="00313E32" w:rsidRDefault="00A5136F">
      <w:pPr>
        <w:rPr>
          <w:rFonts w:ascii="Arial" w:hAnsi="Arial" w:cs="Arial"/>
          <w:sz w:val="22"/>
          <w:szCs w:val="22"/>
        </w:rPr>
      </w:pPr>
      <w:r w:rsidRPr="00313E32">
        <w:rPr>
          <w:rFonts w:ascii="Arial" w:hAnsi="Arial" w:cs="Arial"/>
          <w:sz w:val="22"/>
          <w:szCs w:val="22"/>
        </w:rPr>
        <w:t xml:space="preserve">   - ¿Cómo describirían su experiencia de aprendizaje en la Filial de Ciencias Médicas de Banes?  </w:t>
      </w:r>
    </w:p>
    <w:p w:rsidR="006A5D71" w:rsidRPr="00313E32" w:rsidRDefault="00A5136F">
      <w:pPr>
        <w:rPr>
          <w:rFonts w:ascii="Arial" w:hAnsi="Arial" w:cs="Arial"/>
          <w:sz w:val="22"/>
          <w:szCs w:val="22"/>
        </w:rPr>
      </w:pPr>
      <w:r w:rsidRPr="00313E32">
        <w:rPr>
          <w:rFonts w:ascii="Arial" w:hAnsi="Arial" w:cs="Arial"/>
          <w:sz w:val="22"/>
          <w:szCs w:val="22"/>
        </w:rPr>
        <w:t xml:space="preserve">   - ¿Qué metodologías o estrategias de enseñanza les han resultado más efectivas?  </w:t>
      </w:r>
    </w:p>
    <w:p w:rsidR="006A5D71" w:rsidRPr="00313E32" w:rsidRDefault="00A5136F">
      <w:pPr>
        <w:rPr>
          <w:rFonts w:ascii="Arial" w:hAnsi="Arial" w:cs="Arial"/>
          <w:sz w:val="22"/>
          <w:szCs w:val="22"/>
        </w:rPr>
      </w:pPr>
      <w:r w:rsidRPr="00313E32">
        <w:rPr>
          <w:rFonts w:ascii="Arial" w:hAnsi="Arial" w:cs="Arial"/>
          <w:sz w:val="22"/>
          <w:szCs w:val="22"/>
        </w:rPr>
        <w:t xml:space="preserve">2. Participación estudiantil:  </w:t>
      </w:r>
    </w:p>
    <w:p w:rsidR="006A5D71" w:rsidRPr="00313E32" w:rsidRDefault="00A5136F">
      <w:pPr>
        <w:rPr>
          <w:rFonts w:ascii="Arial" w:hAnsi="Arial" w:cs="Arial"/>
          <w:sz w:val="22"/>
          <w:szCs w:val="22"/>
        </w:rPr>
      </w:pPr>
      <w:r w:rsidRPr="00313E32">
        <w:rPr>
          <w:rFonts w:ascii="Arial" w:hAnsi="Arial" w:cs="Arial"/>
          <w:sz w:val="22"/>
          <w:szCs w:val="22"/>
        </w:rPr>
        <w:t xml:space="preserve">   - ¿Cómo se sienten con respecto a su participación en las clases? ¿Se sienten motivados a participar?  </w:t>
      </w:r>
    </w:p>
    <w:p w:rsidR="006A5D71" w:rsidRPr="00313E32" w:rsidRDefault="00A5136F">
      <w:pPr>
        <w:rPr>
          <w:rFonts w:ascii="Arial" w:hAnsi="Arial" w:cs="Arial"/>
          <w:sz w:val="22"/>
          <w:szCs w:val="22"/>
        </w:rPr>
      </w:pPr>
      <w:r w:rsidRPr="00313E32">
        <w:rPr>
          <w:rFonts w:ascii="Arial" w:hAnsi="Arial" w:cs="Arial"/>
          <w:sz w:val="22"/>
          <w:szCs w:val="22"/>
        </w:rPr>
        <w:t xml:space="preserve">   - ¿Qué estrategias les gustaría que se implementaran para fomentar su participación activa?  </w:t>
      </w:r>
    </w:p>
    <w:p w:rsidR="006A5D71" w:rsidRPr="00313E32" w:rsidRDefault="00A5136F">
      <w:pPr>
        <w:rPr>
          <w:rFonts w:ascii="Arial" w:hAnsi="Arial" w:cs="Arial"/>
          <w:sz w:val="22"/>
          <w:szCs w:val="22"/>
        </w:rPr>
      </w:pPr>
      <w:r w:rsidRPr="00313E32">
        <w:rPr>
          <w:rFonts w:ascii="Arial" w:hAnsi="Arial" w:cs="Arial"/>
          <w:sz w:val="22"/>
          <w:szCs w:val="22"/>
        </w:rPr>
        <w:t xml:space="preserve">3.Uso de tecnologías**:  </w:t>
      </w:r>
    </w:p>
    <w:p w:rsidR="006A5D71" w:rsidRPr="00313E32" w:rsidRDefault="00A5136F">
      <w:pPr>
        <w:rPr>
          <w:rFonts w:ascii="Arial" w:hAnsi="Arial" w:cs="Arial"/>
          <w:sz w:val="22"/>
          <w:szCs w:val="22"/>
        </w:rPr>
      </w:pPr>
      <w:r w:rsidRPr="00313E32">
        <w:rPr>
          <w:rFonts w:ascii="Arial" w:hAnsi="Arial" w:cs="Arial"/>
          <w:sz w:val="22"/>
          <w:szCs w:val="22"/>
        </w:rPr>
        <w:lastRenderedPageBreak/>
        <w:t xml:space="preserve">   - ¿Se utilizan tecnologías educativas en sus clases? ¿Cómo ha influido esto en su aprendizaje?  </w:t>
      </w:r>
    </w:p>
    <w:p w:rsidR="006A5D71" w:rsidRPr="00313E32" w:rsidRDefault="00A5136F">
      <w:pPr>
        <w:rPr>
          <w:rFonts w:ascii="Arial" w:hAnsi="Arial" w:cs="Arial"/>
          <w:sz w:val="22"/>
          <w:szCs w:val="22"/>
        </w:rPr>
      </w:pPr>
      <w:r w:rsidRPr="00313E32">
        <w:rPr>
          <w:rFonts w:ascii="Arial" w:hAnsi="Arial" w:cs="Arial"/>
          <w:sz w:val="22"/>
          <w:szCs w:val="22"/>
        </w:rPr>
        <w:t xml:space="preserve">   - ¿Qué recursos tecnológicos consideran que podrían mejorar su formación?  </w:t>
      </w:r>
    </w:p>
    <w:p w:rsidR="006A5D71" w:rsidRPr="00313E32" w:rsidRDefault="00A5136F">
      <w:pPr>
        <w:rPr>
          <w:rFonts w:ascii="Arial" w:hAnsi="Arial" w:cs="Arial"/>
          <w:sz w:val="22"/>
          <w:szCs w:val="22"/>
        </w:rPr>
      </w:pPr>
      <w:r w:rsidRPr="00313E32">
        <w:rPr>
          <w:rFonts w:ascii="Arial" w:hAnsi="Arial" w:cs="Arial"/>
          <w:sz w:val="22"/>
          <w:szCs w:val="22"/>
        </w:rPr>
        <w:t xml:space="preserve">4.Desafíos y limitaciones:  </w:t>
      </w:r>
    </w:p>
    <w:p w:rsidR="006A5D71" w:rsidRPr="00313E32" w:rsidRDefault="00A5136F">
      <w:pPr>
        <w:rPr>
          <w:rFonts w:ascii="Arial" w:hAnsi="Arial" w:cs="Arial"/>
          <w:sz w:val="22"/>
          <w:szCs w:val="22"/>
        </w:rPr>
      </w:pPr>
      <w:r w:rsidRPr="00313E32">
        <w:rPr>
          <w:rFonts w:ascii="Arial" w:hAnsi="Arial" w:cs="Arial"/>
          <w:sz w:val="22"/>
          <w:szCs w:val="22"/>
        </w:rPr>
        <w:t xml:space="preserve">   - ¿Qué dificultades han enfrentado en su proceso de aprendizaje?  </w:t>
      </w:r>
    </w:p>
    <w:p w:rsidR="006A5D71" w:rsidRPr="00313E32" w:rsidRDefault="00A5136F">
      <w:pPr>
        <w:rPr>
          <w:rFonts w:ascii="Arial" w:hAnsi="Arial" w:cs="Arial"/>
          <w:sz w:val="22"/>
          <w:szCs w:val="22"/>
        </w:rPr>
      </w:pPr>
      <w:r w:rsidRPr="00313E32">
        <w:rPr>
          <w:rFonts w:ascii="Arial" w:hAnsi="Arial" w:cs="Arial"/>
          <w:sz w:val="22"/>
          <w:szCs w:val="22"/>
        </w:rPr>
        <w:t xml:space="preserve">   - ¿Consideran que las estrategias pedagógicas actuales responden a sus necesidades formativas?  </w:t>
      </w:r>
    </w:p>
    <w:p w:rsidR="006A5D71" w:rsidRPr="00313E32" w:rsidRDefault="00A5136F">
      <w:pPr>
        <w:rPr>
          <w:rFonts w:ascii="Arial" w:hAnsi="Arial" w:cs="Arial"/>
          <w:sz w:val="22"/>
          <w:szCs w:val="22"/>
        </w:rPr>
      </w:pPr>
      <w:r w:rsidRPr="00313E32">
        <w:rPr>
          <w:rFonts w:ascii="Arial" w:hAnsi="Arial" w:cs="Arial"/>
          <w:sz w:val="22"/>
          <w:szCs w:val="22"/>
        </w:rPr>
        <w:t xml:space="preserve">5. Propuestas de mejora:  </w:t>
      </w:r>
    </w:p>
    <w:p w:rsidR="006A5D71" w:rsidRPr="00313E32" w:rsidRDefault="00A5136F">
      <w:pPr>
        <w:rPr>
          <w:rFonts w:ascii="Arial" w:hAnsi="Arial" w:cs="Arial"/>
          <w:sz w:val="22"/>
          <w:szCs w:val="22"/>
        </w:rPr>
      </w:pPr>
      <w:r w:rsidRPr="00313E32">
        <w:rPr>
          <w:rFonts w:ascii="Arial" w:hAnsi="Arial" w:cs="Arial"/>
          <w:sz w:val="22"/>
          <w:szCs w:val="22"/>
        </w:rPr>
        <w:t xml:space="preserve">   - ¿Qué cambios propondrían para mejorar la calidad de la enseñanza en la Filial?  </w:t>
      </w:r>
    </w:p>
    <w:p w:rsidR="006A5D71" w:rsidRPr="00313E32" w:rsidRDefault="00A5136F">
      <w:pPr>
        <w:rPr>
          <w:rFonts w:ascii="Arial" w:hAnsi="Arial" w:cs="Arial"/>
          <w:sz w:val="22"/>
          <w:szCs w:val="22"/>
        </w:rPr>
      </w:pPr>
      <w:r w:rsidRPr="00313E32">
        <w:rPr>
          <w:rFonts w:ascii="Arial" w:hAnsi="Arial" w:cs="Arial"/>
          <w:sz w:val="22"/>
          <w:szCs w:val="22"/>
        </w:rPr>
        <w:t xml:space="preserve">   - ¿Cómo les gustaría que fuera su experiencia de aprendizaje ideal?  </w:t>
      </w:r>
    </w:p>
    <w:p w:rsidR="006A5D71" w:rsidRPr="00313E32" w:rsidRDefault="00A5136F">
      <w:pPr>
        <w:rPr>
          <w:rFonts w:ascii="Arial" w:hAnsi="Arial" w:cs="Arial"/>
          <w:sz w:val="22"/>
          <w:szCs w:val="22"/>
        </w:rPr>
      </w:pPr>
      <w:r w:rsidRPr="00313E32">
        <w:rPr>
          <w:rFonts w:ascii="Arial" w:hAnsi="Arial" w:cs="Arial"/>
          <w:sz w:val="22"/>
          <w:szCs w:val="22"/>
        </w:rPr>
        <w:t>Cierre</w:t>
      </w:r>
    </w:p>
    <w:p w:rsidR="006A5D71" w:rsidRPr="00313E32" w:rsidRDefault="00A5136F">
      <w:pPr>
        <w:rPr>
          <w:rFonts w:ascii="Arial" w:hAnsi="Arial" w:cs="Arial"/>
          <w:sz w:val="22"/>
          <w:szCs w:val="22"/>
        </w:rPr>
      </w:pPr>
      <w:r w:rsidRPr="00313E32">
        <w:rPr>
          <w:rFonts w:ascii="Arial" w:hAnsi="Arial" w:cs="Arial"/>
          <w:sz w:val="22"/>
          <w:szCs w:val="22"/>
        </w:rPr>
        <w:t xml:space="preserve">- "Muchas gracias a todos por sus aportes. ¿Alguien tiene algún comentario final que desee compartir?"  </w:t>
      </w:r>
    </w:p>
    <w:p w:rsidR="006A5D71" w:rsidRPr="00313E32" w:rsidRDefault="00A5136F">
      <w:pPr>
        <w:rPr>
          <w:rFonts w:ascii="Arial" w:hAnsi="Arial" w:cs="Arial"/>
          <w:sz w:val="22"/>
          <w:szCs w:val="22"/>
        </w:rPr>
      </w:pPr>
      <w:r w:rsidRPr="00313E32">
        <w:rPr>
          <w:rFonts w:ascii="Arial" w:hAnsi="Arial" w:cs="Arial"/>
          <w:sz w:val="22"/>
          <w:szCs w:val="22"/>
        </w:rPr>
        <w:t>- "Sus opiniones son muy importantes para nosotros. Si tienen alguna duda o comentario adicional, no duden en contactarnos."</w:t>
      </w:r>
    </w:p>
    <w:sectPr w:rsidR="006A5D71" w:rsidRPr="00313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05B9B"/>
    <w:multiLevelType w:val="hybridMultilevel"/>
    <w:tmpl w:val="14F42D92"/>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71"/>
    <w:rsid w:val="00313E32"/>
    <w:rsid w:val="003F12B2"/>
    <w:rsid w:val="005E2886"/>
    <w:rsid w:val="006A5D71"/>
    <w:rsid w:val="007A1D49"/>
    <w:rsid w:val="00900780"/>
    <w:rsid w:val="00906F96"/>
    <w:rsid w:val="009C3FAE"/>
    <w:rsid w:val="00A5136F"/>
    <w:rsid w:val="00A9078B"/>
    <w:rsid w:val="00C77752"/>
    <w:rsid w:val="00D3075C"/>
    <w:rsid w:val="00F572AA"/>
    <w:rsid w:val="00F93E62"/>
    <w:rsid w:val="00FD5229"/>
    <w:rsid w:val="00FF1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uiPriority w:val="99"/>
    <w:semiHidden/>
    <w:unhideWhenUsed/>
    <w:rsid w:val="00E338F3"/>
    <w:pPr>
      <w:spacing w:line="240" w:lineRule="auto"/>
    </w:pPr>
    <w:rPr>
      <w:sz w:val="20"/>
      <w:szCs w:val="20"/>
    </w:rPr>
  </w:style>
  <w:style w:type="character" w:styleId="Hipervnculo">
    <w:name w:val="Hyperlink"/>
    <w:basedOn w:val="Fuentedeprrafopredeter"/>
    <w:uiPriority w:val="99"/>
    <w:unhideWhenUsed/>
    <w:rsid w:val="009C3FA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5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uiPriority w:val="99"/>
    <w:semiHidden/>
    <w:unhideWhenUsed/>
    <w:rsid w:val="00E338F3"/>
    <w:pPr>
      <w:spacing w:line="240" w:lineRule="auto"/>
    </w:pPr>
    <w:rPr>
      <w:sz w:val="20"/>
      <w:szCs w:val="20"/>
    </w:rPr>
  </w:style>
  <w:style w:type="character" w:styleId="Hipervnculo">
    <w:name w:val="Hyperlink"/>
    <w:basedOn w:val="Fuentedeprrafopredeter"/>
    <w:uiPriority w:val="99"/>
    <w:unhideWhenUsed/>
    <w:rsid w:val="009C3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47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 TargetMode="External"/><Relationship Id="rId3" Type="http://schemas.microsoft.com/office/2007/relationships/stylesWithEffects" Target="stylesWithEffects.xml"/><Relationship Id="rId7" Type="http://schemas.openxmlformats.org/officeDocument/2006/relationships/hyperlink" Target="https://or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 TargetMode="External"/><Relationship Id="rId4" Type="http://schemas.openxmlformats.org/officeDocument/2006/relationships/settings" Target="settings.xml"/><Relationship Id="rId9" Type="http://schemas.openxmlformats.org/officeDocument/2006/relationships/hyperlink" Target="https://orc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4667</Words>
  <Characters>25674</Characters>
  <Application>Microsoft Office Word</Application>
  <DocSecurity>4</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Armando Salvador Escobar Rosabal</cp:lastModifiedBy>
  <cp:revision>2</cp:revision>
  <dcterms:created xsi:type="dcterms:W3CDTF">2025-04-10T20:32:00Z</dcterms:created>
  <dcterms:modified xsi:type="dcterms:W3CDTF">2025-04-10T20:32:00Z</dcterms:modified>
</cp:coreProperties>
</file>